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22" w:rsidRDefault="00361422" w:rsidP="00361422">
      <w:pPr>
        <w:bidi/>
        <w:spacing w:after="0"/>
        <w:jc w:val="center"/>
        <w:rPr>
          <w:rFonts w:asciiTheme="majorBidi" w:hAnsiTheme="majorBidi" w:cstheme="majorBidi"/>
          <w:b/>
          <w:bCs/>
          <w:sz w:val="32"/>
          <w:szCs w:val="32"/>
          <w:rtl/>
          <w:lang w:bidi="ar-JO"/>
        </w:rPr>
      </w:pPr>
    </w:p>
    <w:p w:rsidR="008B59EC" w:rsidRDefault="007A6E05" w:rsidP="00361422">
      <w:pPr>
        <w:bidi/>
        <w:spacing w:after="0"/>
        <w:jc w:val="center"/>
        <w:rPr>
          <w:rFonts w:asciiTheme="majorBidi" w:hAnsiTheme="majorBidi" w:cstheme="majorBidi"/>
          <w:b/>
          <w:bCs/>
          <w:sz w:val="36"/>
          <w:szCs w:val="36"/>
          <w:rtl/>
          <w:lang w:bidi="ar-JO"/>
        </w:rPr>
      </w:pPr>
      <w:r w:rsidRPr="0067424D">
        <w:rPr>
          <w:rFonts w:asciiTheme="majorBidi" w:hAnsiTheme="majorBidi" w:cstheme="majorBidi"/>
          <w:b/>
          <w:bCs/>
          <w:sz w:val="36"/>
          <w:szCs w:val="36"/>
          <w:rtl/>
          <w:lang w:bidi="ar-JO"/>
        </w:rPr>
        <w:t>حلقة نقاشية "الاستثمار في الاردن"</w:t>
      </w:r>
    </w:p>
    <w:p w:rsidR="00606599" w:rsidRPr="0067424D" w:rsidRDefault="00606599" w:rsidP="00606599">
      <w:pPr>
        <w:bidi/>
        <w:spacing w:after="0"/>
        <w:jc w:val="center"/>
        <w:rPr>
          <w:rFonts w:asciiTheme="majorBidi" w:hAnsiTheme="majorBidi" w:cstheme="majorBidi"/>
          <w:b/>
          <w:bCs/>
          <w:sz w:val="36"/>
          <w:szCs w:val="36"/>
          <w:rtl/>
          <w:lang w:bidi="ar-JO"/>
        </w:rPr>
      </w:pPr>
      <w:r>
        <w:rPr>
          <w:rFonts w:asciiTheme="majorBidi" w:hAnsiTheme="majorBidi" w:cstheme="majorBidi" w:hint="cs"/>
          <w:b/>
          <w:bCs/>
          <w:sz w:val="36"/>
          <w:szCs w:val="36"/>
          <w:rtl/>
          <w:lang w:bidi="ar-JO"/>
        </w:rPr>
        <w:t>17 آذار 2014</w:t>
      </w:r>
    </w:p>
    <w:p w:rsidR="00361422" w:rsidRPr="0067424D" w:rsidRDefault="00B32888" w:rsidP="00361422">
      <w:pPr>
        <w:bidi/>
        <w:spacing w:after="0"/>
        <w:jc w:val="center"/>
        <w:rPr>
          <w:rFonts w:asciiTheme="majorBidi" w:hAnsiTheme="majorBidi" w:cstheme="majorBidi"/>
          <w:b/>
          <w:bCs/>
          <w:sz w:val="36"/>
          <w:szCs w:val="36"/>
          <w:rtl/>
          <w:lang w:bidi="ar-JO"/>
        </w:rPr>
      </w:pPr>
      <w:r>
        <w:rPr>
          <w:rFonts w:asciiTheme="majorBidi" w:hAnsiTheme="majorBidi" w:cstheme="majorBidi" w:hint="cs"/>
          <w:b/>
          <w:bCs/>
          <w:sz w:val="36"/>
          <w:szCs w:val="36"/>
          <w:rtl/>
          <w:lang w:bidi="ar-JO"/>
        </w:rPr>
        <w:t>ك</w:t>
      </w:r>
      <w:r w:rsidR="00361422" w:rsidRPr="0067424D">
        <w:rPr>
          <w:rFonts w:asciiTheme="majorBidi" w:hAnsiTheme="majorBidi" w:cstheme="majorBidi"/>
          <w:b/>
          <w:bCs/>
          <w:sz w:val="36"/>
          <w:szCs w:val="36"/>
          <w:rtl/>
          <w:lang w:bidi="ar-JO"/>
        </w:rPr>
        <w:t>لمة الدكتور طلال ابوغزاله</w:t>
      </w:r>
    </w:p>
    <w:p w:rsidR="00361422" w:rsidRPr="00FD7986" w:rsidRDefault="00361422" w:rsidP="00361422">
      <w:pPr>
        <w:bidi/>
        <w:spacing w:after="0"/>
        <w:jc w:val="center"/>
        <w:rPr>
          <w:rFonts w:asciiTheme="majorBidi" w:hAnsiTheme="majorBidi" w:cstheme="majorBidi"/>
          <w:b/>
          <w:bCs/>
          <w:sz w:val="32"/>
          <w:szCs w:val="32"/>
          <w:rtl/>
          <w:lang w:bidi="ar-JO"/>
        </w:rPr>
      </w:pPr>
    </w:p>
    <w:p w:rsidR="007A6E05" w:rsidRPr="00FD7986" w:rsidRDefault="007A6E05" w:rsidP="00F44710">
      <w:pPr>
        <w:pStyle w:val="ListParagraph"/>
        <w:numPr>
          <w:ilvl w:val="0"/>
          <w:numId w:val="3"/>
        </w:numPr>
        <w:bidi/>
        <w:spacing w:before="240" w:line="360" w:lineRule="auto"/>
        <w:jc w:val="both"/>
        <w:rPr>
          <w:rFonts w:asciiTheme="majorBidi" w:hAnsiTheme="majorBidi" w:cstheme="majorBidi"/>
          <w:b/>
          <w:bCs/>
          <w:sz w:val="32"/>
          <w:szCs w:val="32"/>
          <w:rtl/>
          <w:lang w:bidi="ar-JO"/>
        </w:rPr>
      </w:pPr>
      <w:r w:rsidRPr="00FD7986">
        <w:rPr>
          <w:rFonts w:asciiTheme="majorBidi" w:hAnsiTheme="majorBidi" w:cstheme="majorBidi"/>
          <w:b/>
          <w:bCs/>
          <w:sz w:val="32"/>
          <w:szCs w:val="32"/>
          <w:rtl/>
          <w:lang w:bidi="ar-JO"/>
        </w:rPr>
        <w:t>الشكر لعطوفة الدكتور معن النسور و</w:t>
      </w:r>
      <w:r w:rsidR="00DB1657">
        <w:rPr>
          <w:rFonts w:asciiTheme="majorBidi" w:hAnsiTheme="majorBidi" w:cstheme="majorBidi" w:hint="cs"/>
          <w:b/>
          <w:bCs/>
          <w:sz w:val="32"/>
          <w:szCs w:val="32"/>
          <w:rtl/>
          <w:lang w:bidi="ar-JO"/>
        </w:rPr>
        <w:t>"</w:t>
      </w:r>
      <w:r w:rsidRPr="00FD7986">
        <w:rPr>
          <w:rFonts w:asciiTheme="majorBidi" w:hAnsiTheme="majorBidi" w:cstheme="majorBidi"/>
          <w:b/>
          <w:bCs/>
          <w:sz w:val="32"/>
          <w:szCs w:val="32"/>
          <w:rtl/>
          <w:lang w:bidi="ar-JO"/>
        </w:rPr>
        <w:t>فريق عمل الاستثمار في منتدى تطوير السياسات الاقتصادية</w:t>
      </w:r>
      <w:r w:rsidR="00DB1657">
        <w:rPr>
          <w:rFonts w:asciiTheme="majorBidi" w:hAnsiTheme="majorBidi" w:cstheme="majorBidi" w:hint="cs"/>
          <w:b/>
          <w:bCs/>
          <w:sz w:val="32"/>
          <w:szCs w:val="32"/>
          <w:rtl/>
          <w:lang w:bidi="ar-JO"/>
        </w:rPr>
        <w:t>"</w:t>
      </w:r>
      <w:r w:rsidRPr="00FD7986">
        <w:rPr>
          <w:rFonts w:asciiTheme="majorBidi" w:hAnsiTheme="majorBidi" w:cstheme="majorBidi"/>
          <w:b/>
          <w:bCs/>
          <w:sz w:val="32"/>
          <w:szCs w:val="32"/>
          <w:rtl/>
          <w:lang w:bidi="ar-JO"/>
        </w:rPr>
        <w:t xml:space="preserve"> على الجهد القيم في إعداد التقرير النهائي الذي يقدمه الزميل العزيز معن النسور.</w:t>
      </w:r>
      <w:r w:rsidR="00DB1657">
        <w:rPr>
          <w:rFonts w:asciiTheme="majorBidi" w:hAnsiTheme="majorBidi" w:cstheme="majorBidi" w:hint="cs"/>
          <w:b/>
          <w:bCs/>
          <w:sz w:val="32"/>
          <w:szCs w:val="32"/>
          <w:rtl/>
          <w:lang w:bidi="ar-JO"/>
        </w:rPr>
        <w:t xml:space="preserve"> والشكر لكم سادتي أعضاء المنتدى والضيوف الأصدقاء الأعزاء </w:t>
      </w:r>
      <w:r w:rsidR="00F44710">
        <w:rPr>
          <w:rFonts w:asciiTheme="majorBidi" w:hAnsiTheme="majorBidi" w:cstheme="majorBidi" w:hint="cs"/>
          <w:b/>
          <w:bCs/>
          <w:sz w:val="32"/>
          <w:szCs w:val="32"/>
          <w:rtl/>
          <w:lang w:bidi="ar-JO"/>
        </w:rPr>
        <w:t>ولكم</w:t>
      </w:r>
      <w:r w:rsidR="00DB1657">
        <w:rPr>
          <w:rFonts w:asciiTheme="majorBidi" w:hAnsiTheme="majorBidi" w:cstheme="majorBidi" w:hint="cs"/>
          <w:b/>
          <w:bCs/>
          <w:sz w:val="32"/>
          <w:szCs w:val="32"/>
          <w:rtl/>
          <w:lang w:bidi="ar-JO"/>
        </w:rPr>
        <w:t xml:space="preserve"> أبنائي</w:t>
      </w:r>
      <w:r w:rsidR="00F44710">
        <w:rPr>
          <w:rFonts w:asciiTheme="majorBidi" w:hAnsiTheme="majorBidi" w:cstheme="majorBidi" w:hint="cs"/>
          <w:b/>
          <w:bCs/>
          <w:sz w:val="32"/>
          <w:szCs w:val="32"/>
          <w:rtl/>
          <w:lang w:bidi="ar-JO"/>
        </w:rPr>
        <w:t xml:space="preserve"> الحاضرين من</w:t>
      </w:r>
      <w:r w:rsidR="00DB1657">
        <w:rPr>
          <w:rFonts w:asciiTheme="majorBidi" w:hAnsiTheme="majorBidi" w:cstheme="majorBidi" w:hint="cs"/>
          <w:b/>
          <w:bCs/>
          <w:sz w:val="32"/>
          <w:szCs w:val="32"/>
          <w:rtl/>
          <w:lang w:bidi="ar-JO"/>
        </w:rPr>
        <w:t xml:space="preserve"> قادة المستقبل في كلية "كلية طلال أبوغزاله للدراسات العليا في ادارة الأعمال".</w:t>
      </w:r>
    </w:p>
    <w:p w:rsidR="007A6E05" w:rsidRPr="00FD7986" w:rsidRDefault="007A6E05" w:rsidP="00361422">
      <w:pPr>
        <w:pStyle w:val="ListParagraph"/>
        <w:numPr>
          <w:ilvl w:val="0"/>
          <w:numId w:val="3"/>
        </w:numPr>
        <w:bidi/>
        <w:spacing w:before="240" w:line="360" w:lineRule="auto"/>
        <w:jc w:val="both"/>
        <w:rPr>
          <w:rFonts w:asciiTheme="majorBidi" w:hAnsiTheme="majorBidi" w:cstheme="majorBidi"/>
          <w:b/>
          <w:bCs/>
          <w:sz w:val="32"/>
          <w:szCs w:val="32"/>
          <w:rtl/>
          <w:lang w:bidi="ar-JO"/>
        </w:rPr>
      </w:pPr>
      <w:r w:rsidRPr="00FD7986">
        <w:rPr>
          <w:rFonts w:asciiTheme="majorBidi" w:hAnsiTheme="majorBidi" w:cstheme="majorBidi"/>
          <w:b/>
          <w:bCs/>
          <w:sz w:val="32"/>
          <w:szCs w:val="32"/>
          <w:rtl/>
          <w:lang w:bidi="ar-JO"/>
        </w:rPr>
        <w:t xml:space="preserve">أحيي د. أحمد علي عتيقة مستشار المدير التنفيذي للمنطقة العربية في البنك الدولي لمشاركته في هذه الجلسة النقاشية الهامة رجياً أن </w:t>
      </w:r>
      <w:r w:rsidR="00606599">
        <w:rPr>
          <w:rFonts w:asciiTheme="majorBidi" w:hAnsiTheme="majorBidi" w:cstheme="majorBidi" w:hint="cs"/>
          <w:b/>
          <w:bCs/>
          <w:sz w:val="32"/>
          <w:szCs w:val="32"/>
          <w:rtl/>
          <w:lang w:bidi="ar-JO"/>
        </w:rPr>
        <w:t>يغنينا بملاحظاته.</w:t>
      </w:r>
      <w:r w:rsidR="00DB1657">
        <w:rPr>
          <w:rFonts w:asciiTheme="majorBidi" w:hAnsiTheme="majorBidi" w:cstheme="majorBidi" w:hint="cs"/>
          <w:b/>
          <w:bCs/>
          <w:sz w:val="32"/>
          <w:szCs w:val="32"/>
          <w:rtl/>
          <w:lang w:bidi="ar-JO"/>
        </w:rPr>
        <w:t xml:space="preserve"> وأحيي ممثلي المنظمات الدولية </w:t>
      </w:r>
      <w:r w:rsidR="00505504">
        <w:rPr>
          <w:rFonts w:asciiTheme="majorBidi" w:hAnsiTheme="majorBidi" w:cstheme="majorBidi" w:hint="cs"/>
          <w:b/>
          <w:bCs/>
          <w:sz w:val="32"/>
          <w:szCs w:val="32"/>
          <w:rtl/>
          <w:lang w:bidi="ar-JO"/>
        </w:rPr>
        <w:t xml:space="preserve">الحاضرين </w:t>
      </w:r>
      <w:r w:rsidR="00DB1657">
        <w:rPr>
          <w:rFonts w:asciiTheme="majorBidi" w:hAnsiTheme="majorBidi" w:cstheme="majorBidi" w:hint="cs"/>
          <w:b/>
          <w:bCs/>
          <w:sz w:val="32"/>
          <w:szCs w:val="32"/>
          <w:rtl/>
          <w:lang w:bidi="ar-JO"/>
        </w:rPr>
        <w:t>المحترمين.</w:t>
      </w:r>
    </w:p>
    <w:p w:rsidR="007A6E05" w:rsidRPr="00FD7986" w:rsidRDefault="00DB1657" w:rsidP="00361422">
      <w:pPr>
        <w:pStyle w:val="ListParagraph"/>
        <w:numPr>
          <w:ilvl w:val="0"/>
          <w:numId w:val="3"/>
        </w:numPr>
        <w:bidi/>
        <w:spacing w:before="240" w:line="360" w:lineRule="auto"/>
        <w:jc w:val="both"/>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t>و</w:t>
      </w:r>
      <w:r w:rsidR="00606599">
        <w:rPr>
          <w:rFonts w:asciiTheme="majorBidi" w:hAnsiTheme="majorBidi" w:cstheme="majorBidi"/>
          <w:b/>
          <w:bCs/>
          <w:sz w:val="32"/>
          <w:szCs w:val="32"/>
          <w:rtl/>
          <w:lang w:bidi="ar-JO"/>
        </w:rPr>
        <w:t xml:space="preserve">أحيي من </w:t>
      </w:r>
      <w:r w:rsidR="00606599">
        <w:rPr>
          <w:rFonts w:asciiTheme="majorBidi" w:hAnsiTheme="majorBidi" w:cstheme="majorBidi" w:hint="cs"/>
          <w:b/>
          <w:bCs/>
          <w:sz w:val="32"/>
          <w:szCs w:val="32"/>
          <w:rtl/>
          <w:lang w:bidi="ar-JO"/>
        </w:rPr>
        <w:t>خ</w:t>
      </w:r>
      <w:r w:rsidR="007A6E05" w:rsidRPr="00FD7986">
        <w:rPr>
          <w:rFonts w:asciiTheme="majorBidi" w:hAnsiTheme="majorBidi" w:cstheme="majorBidi"/>
          <w:b/>
          <w:bCs/>
          <w:sz w:val="32"/>
          <w:szCs w:val="32"/>
          <w:rtl/>
          <w:lang w:bidi="ar-JO"/>
        </w:rPr>
        <w:t xml:space="preserve">لال د. أحمد عتيقة جهد البنك الدولي ومؤسسة التمويل الدولية </w:t>
      </w:r>
      <w:r w:rsidR="007A6E05" w:rsidRPr="00FD7986">
        <w:rPr>
          <w:rFonts w:asciiTheme="majorBidi" w:hAnsiTheme="majorBidi" w:cstheme="majorBidi"/>
          <w:b/>
          <w:bCs/>
          <w:sz w:val="32"/>
          <w:szCs w:val="32"/>
          <w:lang w:bidi="ar-JO"/>
        </w:rPr>
        <w:t>WB/IFC</w:t>
      </w:r>
      <w:r w:rsidR="007A6E05" w:rsidRPr="00FD7986">
        <w:rPr>
          <w:rFonts w:asciiTheme="majorBidi" w:hAnsiTheme="majorBidi" w:cstheme="majorBidi"/>
          <w:b/>
          <w:bCs/>
          <w:sz w:val="32"/>
          <w:szCs w:val="32"/>
          <w:rtl/>
          <w:lang w:bidi="ar-JO"/>
        </w:rPr>
        <w:t xml:space="preserve"> في اعداد تقرير اجراءات العمل في دول العالم والذي يصدر سنوياً والذي بين يدينا تقرير 2014 منه..</w:t>
      </w:r>
    </w:p>
    <w:p w:rsidR="007A6E05" w:rsidRPr="00FD7986" w:rsidRDefault="00DB1657" w:rsidP="00DB1657">
      <w:pPr>
        <w:pStyle w:val="ListParagraph"/>
        <w:numPr>
          <w:ilvl w:val="0"/>
          <w:numId w:val="3"/>
        </w:numPr>
        <w:bidi/>
        <w:spacing w:before="240" w:line="360" w:lineRule="auto"/>
        <w:jc w:val="both"/>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t>وقد كانت شركة</w:t>
      </w:r>
      <w:r w:rsidR="007A6E05" w:rsidRPr="00FD7986">
        <w:rPr>
          <w:rFonts w:asciiTheme="majorBidi" w:hAnsiTheme="majorBidi" w:cstheme="majorBidi"/>
          <w:b/>
          <w:bCs/>
          <w:sz w:val="32"/>
          <w:szCs w:val="32"/>
          <w:rtl/>
          <w:lang w:bidi="ar-JO"/>
        </w:rPr>
        <w:t xml:space="preserve"> أبوغزاله القانونية </w:t>
      </w:r>
      <w:r>
        <w:rPr>
          <w:rFonts w:asciiTheme="majorBidi" w:hAnsiTheme="majorBidi" w:cstheme="majorBidi" w:hint="cs"/>
          <w:b/>
          <w:bCs/>
          <w:sz w:val="32"/>
          <w:szCs w:val="32"/>
          <w:rtl/>
          <w:lang w:bidi="ar-JO"/>
        </w:rPr>
        <w:t>وعلى مدى سنين طويلة</w:t>
      </w:r>
      <w:r w:rsidR="007A6E05" w:rsidRPr="00FD7986">
        <w:rPr>
          <w:rFonts w:asciiTheme="majorBidi" w:hAnsiTheme="majorBidi" w:cstheme="majorBidi"/>
          <w:b/>
          <w:bCs/>
          <w:sz w:val="32"/>
          <w:szCs w:val="32"/>
          <w:rtl/>
          <w:lang w:bidi="ar-JO"/>
        </w:rPr>
        <w:t xml:space="preserve"> أحد المشاركين الأحد عشر</w:t>
      </w:r>
      <w:r>
        <w:rPr>
          <w:rFonts w:asciiTheme="majorBidi" w:hAnsiTheme="majorBidi" w:cstheme="majorBidi" w:hint="cs"/>
          <w:b/>
          <w:bCs/>
          <w:sz w:val="32"/>
          <w:szCs w:val="32"/>
          <w:rtl/>
          <w:lang w:bidi="ar-JO"/>
        </w:rPr>
        <w:t xml:space="preserve"> الرئيسيين</w:t>
      </w:r>
      <w:r w:rsidR="007A6E05" w:rsidRPr="00FD7986">
        <w:rPr>
          <w:rFonts w:asciiTheme="majorBidi" w:hAnsiTheme="majorBidi" w:cstheme="majorBidi"/>
          <w:b/>
          <w:bCs/>
          <w:sz w:val="32"/>
          <w:szCs w:val="32"/>
          <w:rtl/>
          <w:lang w:bidi="ar-JO"/>
        </w:rPr>
        <w:t xml:space="preserve"> من ال</w:t>
      </w:r>
      <w:r w:rsidR="00606599">
        <w:rPr>
          <w:rFonts w:asciiTheme="majorBidi" w:hAnsiTheme="majorBidi" w:cstheme="majorBidi" w:hint="cs"/>
          <w:b/>
          <w:bCs/>
          <w:sz w:val="32"/>
          <w:szCs w:val="32"/>
          <w:rtl/>
          <w:lang w:bidi="ar-JO"/>
        </w:rPr>
        <w:t>مؤسسات</w:t>
      </w:r>
      <w:r w:rsidR="007A6E05" w:rsidRPr="00FD7986">
        <w:rPr>
          <w:rFonts w:asciiTheme="majorBidi" w:hAnsiTheme="majorBidi" w:cstheme="majorBidi"/>
          <w:b/>
          <w:bCs/>
          <w:sz w:val="32"/>
          <w:szCs w:val="32"/>
          <w:rtl/>
          <w:lang w:bidi="ar-JO"/>
        </w:rPr>
        <w:t xml:space="preserve"> العالمية الإقليمية التي ساهمت في إعداد هذا التقرير.</w:t>
      </w:r>
    </w:p>
    <w:p w:rsidR="007A6E05" w:rsidRPr="00FD7986" w:rsidRDefault="007A6E05" w:rsidP="00F44710">
      <w:pPr>
        <w:pStyle w:val="ListParagraph"/>
        <w:numPr>
          <w:ilvl w:val="0"/>
          <w:numId w:val="3"/>
        </w:numPr>
        <w:bidi/>
        <w:spacing w:before="240" w:line="360" w:lineRule="auto"/>
        <w:jc w:val="both"/>
        <w:rPr>
          <w:rFonts w:asciiTheme="majorBidi" w:hAnsiTheme="majorBidi" w:cstheme="majorBidi"/>
          <w:b/>
          <w:bCs/>
          <w:sz w:val="32"/>
          <w:szCs w:val="32"/>
          <w:rtl/>
          <w:lang w:bidi="ar-JO"/>
        </w:rPr>
      </w:pPr>
      <w:r w:rsidRPr="00FD7986">
        <w:rPr>
          <w:rFonts w:asciiTheme="majorBidi" w:hAnsiTheme="majorBidi" w:cstheme="majorBidi"/>
          <w:b/>
          <w:bCs/>
          <w:sz w:val="32"/>
          <w:szCs w:val="32"/>
          <w:rtl/>
          <w:lang w:bidi="ar-JO"/>
        </w:rPr>
        <w:t>وزعنا على السادة المشاركين موجز</w:t>
      </w:r>
      <w:r w:rsidR="00606599">
        <w:rPr>
          <w:rFonts w:asciiTheme="majorBidi" w:hAnsiTheme="majorBidi" w:cstheme="majorBidi" w:hint="cs"/>
          <w:b/>
          <w:bCs/>
          <w:sz w:val="32"/>
          <w:szCs w:val="32"/>
          <w:rtl/>
          <w:lang w:bidi="ar-JO"/>
        </w:rPr>
        <w:t>اً</w:t>
      </w:r>
      <w:r w:rsidR="00606599">
        <w:rPr>
          <w:rFonts w:asciiTheme="majorBidi" w:hAnsiTheme="majorBidi" w:cstheme="majorBidi"/>
          <w:b/>
          <w:bCs/>
          <w:sz w:val="32"/>
          <w:szCs w:val="32"/>
          <w:rtl/>
          <w:lang w:bidi="ar-JO"/>
        </w:rPr>
        <w:t xml:space="preserve"> </w:t>
      </w:r>
      <w:r w:rsidR="00F44710">
        <w:rPr>
          <w:rFonts w:asciiTheme="majorBidi" w:hAnsiTheme="majorBidi" w:cstheme="majorBidi" w:hint="cs"/>
          <w:b/>
          <w:bCs/>
          <w:sz w:val="32"/>
          <w:szCs w:val="32"/>
          <w:rtl/>
          <w:lang w:bidi="ar-JO"/>
        </w:rPr>
        <w:t>عن ما</w:t>
      </w:r>
      <w:r w:rsidRPr="00FD7986">
        <w:rPr>
          <w:rFonts w:asciiTheme="majorBidi" w:hAnsiTheme="majorBidi" w:cstheme="majorBidi"/>
          <w:b/>
          <w:bCs/>
          <w:sz w:val="32"/>
          <w:szCs w:val="32"/>
          <w:rtl/>
          <w:lang w:bidi="ar-JO"/>
        </w:rPr>
        <w:t xml:space="preserve"> يخص الأردن مستخرجاً من هذا التقرير العالمي المبوب حسب نوعية الاجراءات كما هو مبين فيه.</w:t>
      </w:r>
    </w:p>
    <w:p w:rsidR="007A6E05" w:rsidRDefault="007A6E05" w:rsidP="00361422">
      <w:pPr>
        <w:pStyle w:val="ListParagraph"/>
        <w:numPr>
          <w:ilvl w:val="0"/>
          <w:numId w:val="3"/>
        </w:numPr>
        <w:bidi/>
        <w:spacing w:before="240" w:line="360" w:lineRule="auto"/>
        <w:jc w:val="both"/>
        <w:rPr>
          <w:rFonts w:asciiTheme="majorBidi" w:hAnsiTheme="majorBidi" w:cstheme="majorBidi"/>
          <w:b/>
          <w:bCs/>
          <w:sz w:val="32"/>
          <w:szCs w:val="32"/>
          <w:lang w:bidi="ar-JO"/>
        </w:rPr>
      </w:pPr>
      <w:r w:rsidRPr="00FD7986">
        <w:rPr>
          <w:rFonts w:asciiTheme="majorBidi" w:hAnsiTheme="majorBidi" w:cstheme="majorBidi"/>
          <w:b/>
          <w:bCs/>
          <w:sz w:val="32"/>
          <w:szCs w:val="32"/>
          <w:rtl/>
          <w:lang w:bidi="ar-JO"/>
        </w:rPr>
        <w:t>شارك في إعداد الجزء المتعلق بالاردن 48 مح</w:t>
      </w:r>
      <w:r w:rsidR="00B32888">
        <w:rPr>
          <w:rFonts w:asciiTheme="majorBidi" w:hAnsiTheme="majorBidi" w:cstheme="majorBidi"/>
          <w:b/>
          <w:bCs/>
          <w:sz w:val="32"/>
          <w:szCs w:val="32"/>
          <w:rtl/>
          <w:lang w:bidi="ar-JO"/>
        </w:rPr>
        <w:t>امياً أردنياً ومستشاراً قانوني</w:t>
      </w:r>
      <w:r w:rsidR="00B32888">
        <w:rPr>
          <w:rFonts w:asciiTheme="majorBidi" w:hAnsiTheme="majorBidi" w:cstheme="majorBidi" w:hint="cs"/>
          <w:b/>
          <w:bCs/>
          <w:sz w:val="32"/>
          <w:szCs w:val="32"/>
          <w:rtl/>
          <w:lang w:bidi="ar-JO"/>
        </w:rPr>
        <w:t>اً</w:t>
      </w:r>
      <w:r w:rsidRPr="00FD7986">
        <w:rPr>
          <w:rFonts w:asciiTheme="majorBidi" w:hAnsiTheme="majorBidi" w:cstheme="majorBidi"/>
          <w:b/>
          <w:bCs/>
          <w:sz w:val="32"/>
          <w:szCs w:val="32"/>
          <w:rtl/>
          <w:lang w:bidi="ar-JO"/>
        </w:rPr>
        <w:t xml:space="preserve"> في مؤسسات أردنية.</w:t>
      </w:r>
    </w:p>
    <w:p w:rsidR="000C4433" w:rsidRPr="00F44710" w:rsidRDefault="007A6E05" w:rsidP="00F44710">
      <w:pPr>
        <w:pStyle w:val="ListParagraph"/>
        <w:numPr>
          <w:ilvl w:val="0"/>
          <w:numId w:val="3"/>
        </w:numPr>
        <w:bidi/>
        <w:spacing w:before="240" w:line="360" w:lineRule="auto"/>
        <w:jc w:val="both"/>
        <w:rPr>
          <w:rFonts w:asciiTheme="majorBidi" w:hAnsiTheme="majorBidi" w:cstheme="majorBidi"/>
          <w:b/>
          <w:bCs/>
          <w:sz w:val="32"/>
          <w:szCs w:val="32"/>
          <w:lang w:bidi="ar-JO"/>
        </w:rPr>
      </w:pPr>
      <w:r w:rsidRPr="00FD7986">
        <w:rPr>
          <w:rFonts w:asciiTheme="majorBidi" w:hAnsiTheme="majorBidi" w:cstheme="majorBidi"/>
          <w:b/>
          <w:bCs/>
          <w:sz w:val="32"/>
          <w:szCs w:val="32"/>
          <w:rtl/>
          <w:lang w:bidi="ar-JO"/>
        </w:rPr>
        <w:lastRenderedPageBreak/>
        <w:t>وزعنا أيضاً موجز</w:t>
      </w:r>
      <w:r w:rsidR="00B32888">
        <w:rPr>
          <w:rFonts w:asciiTheme="majorBidi" w:hAnsiTheme="majorBidi" w:cstheme="majorBidi" w:hint="cs"/>
          <w:b/>
          <w:bCs/>
          <w:sz w:val="32"/>
          <w:szCs w:val="32"/>
          <w:rtl/>
          <w:lang w:bidi="ar-JO"/>
        </w:rPr>
        <w:t>اً</w:t>
      </w:r>
      <w:r w:rsidRPr="00FD7986">
        <w:rPr>
          <w:rFonts w:asciiTheme="majorBidi" w:hAnsiTheme="majorBidi" w:cstheme="majorBidi"/>
          <w:b/>
          <w:bCs/>
          <w:sz w:val="32"/>
          <w:szCs w:val="32"/>
          <w:rtl/>
          <w:lang w:bidi="ar-JO"/>
        </w:rPr>
        <w:t xml:space="preserve"> مقارن</w:t>
      </w:r>
      <w:r w:rsidR="00B32888">
        <w:rPr>
          <w:rFonts w:asciiTheme="majorBidi" w:hAnsiTheme="majorBidi" w:cstheme="majorBidi" w:hint="cs"/>
          <w:b/>
          <w:bCs/>
          <w:sz w:val="32"/>
          <w:szCs w:val="32"/>
          <w:rtl/>
          <w:lang w:bidi="ar-JO"/>
        </w:rPr>
        <w:t>اً</w:t>
      </w:r>
      <w:r w:rsidRPr="00FD7986">
        <w:rPr>
          <w:rFonts w:asciiTheme="majorBidi" w:hAnsiTheme="majorBidi" w:cstheme="majorBidi"/>
          <w:b/>
          <w:bCs/>
          <w:sz w:val="32"/>
          <w:szCs w:val="32"/>
          <w:rtl/>
          <w:lang w:bidi="ar-JO"/>
        </w:rPr>
        <w:t xml:space="preserve"> لإجمالي وضع الأردن بين دول العالم وجاءت </w:t>
      </w:r>
      <w:r w:rsidR="00DB1657">
        <w:rPr>
          <w:rFonts w:asciiTheme="majorBidi" w:hAnsiTheme="majorBidi" w:cstheme="majorBidi" w:hint="cs"/>
          <w:b/>
          <w:bCs/>
          <w:sz w:val="32"/>
          <w:szCs w:val="32"/>
          <w:rtl/>
          <w:lang w:bidi="ar-JO"/>
        </w:rPr>
        <w:t>النتائج غير مرضية للحريصين</w:t>
      </w:r>
      <w:r w:rsidRPr="00FD7986">
        <w:rPr>
          <w:rFonts w:asciiTheme="majorBidi" w:hAnsiTheme="majorBidi" w:cstheme="majorBidi"/>
          <w:b/>
          <w:bCs/>
          <w:sz w:val="32"/>
          <w:szCs w:val="32"/>
          <w:rtl/>
          <w:lang w:bidi="ar-JO"/>
        </w:rPr>
        <w:t xml:space="preserve"> على الأردن</w:t>
      </w:r>
      <w:r w:rsidR="00DB1657">
        <w:rPr>
          <w:rFonts w:asciiTheme="majorBidi" w:hAnsiTheme="majorBidi" w:cstheme="majorBidi" w:hint="cs"/>
          <w:b/>
          <w:bCs/>
          <w:sz w:val="32"/>
          <w:szCs w:val="32"/>
          <w:rtl/>
          <w:lang w:bidi="ar-JO"/>
        </w:rPr>
        <w:t xml:space="preserve"> ونذكر منها</w:t>
      </w:r>
      <w:r w:rsidRPr="00FD7986">
        <w:rPr>
          <w:rFonts w:asciiTheme="majorBidi" w:hAnsiTheme="majorBidi" w:cstheme="majorBidi"/>
          <w:b/>
          <w:bCs/>
          <w:sz w:val="32"/>
          <w:szCs w:val="32"/>
          <w:rtl/>
          <w:lang w:bidi="ar-JO"/>
        </w:rPr>
        <w:t xml:space="preserve"> </w:t>
      </w:r>
      <w:r w:rsidR="00DB1657">
        <w:rPr>
          <w:rFonts w:asciiTheme="majorBidi" w:hAnsiTheme="majorBidi" w:cstheme="majorBidi"/>
          <w:b/>
          <w:bCs/>
          <w:sz w:val="32"/>
          <w:szCs w:val="32"/>
          <w:rtl/>
          <w:lang w:bidi="ar-JO"/>
        </w:rPr>
        <w:t>على سبيل المثال</w:t>
      </w:r>
      <w:r w:rsidR="00505504">
        <w:rPr>
          <w:rFonts w:asciiTheme="majorBidi" w:hAnsiTheme="majorBidi" w:cstheme="majorBidi" w:hint="cs"/>
          <w:b/>
          <w:bCs/>
          <w:sz w:val="32"/>
          <w:szCs w:val="32"/>
          <w:rtl/>
          <w:lang w:bidi="ar-JO"/>
        </w:rPr>
        <w:t xml:space="preserve"> أن</w:t>
      </w:r>
      <w:r w:rsidR="00F44710">
        <w:rPr>
          <w:rFonts w:asciiTheme="majorBidi" w:hAnsiTheme="majorBidi" w:cstheme="majorBidi" w:hint="cs"/>
          <w:b/>
          <w:bCs/>
          <w:sz w:val="32"/>
          <w:szCs w:val="32"/>
          <w:rtl/>
          <w:lang w:bidi="ar-JO"/>
        </w:rPr>
        <w:t xml:space="preserve"> </w:t>
      </w:r>
      <w:r w:rsidR="000C4433" w:rsidRPr="00F44710">
        <w:rPr>
          <w:rFonts w:asciiTheme="majorBidi" w:hAnsiTheme="majorBidi" w:cstheme="majorBidi"/>
          <w:b/>
          <w:bCs/>
          <w:sz w:val="32"/>
          <w:szCs w:val="32"/>
          <w:rtl/>
          <w:lang w:bidi="ar-JO"/>
        </w:rPr>
        <w:t xml:space="preserve">رتبة </w:t>
      </w:r>
      <w:r w:rsidR="00B32888" w:rsidRPr="00F44710">
        <w:rPr>
          <w:rFonts w:asciiTheme="majorBidi" w:hAnsiTheme="majorBidi" w:cstheme="majorBidi"/>
          <w:b/>
          <w:bCs/>
          <w:sz w:val="32"/>
          <w:szCs w:val="32"/>
          <w:rtl/>
          <w:lang w:bidi="ar-JO"/>
        </w:rPr>
        <w:t>الأ</w:t>
      </w:r>
      <w:r w:rsidR="00B32888" w:rsidRPr="00F44710">
        <w:rPr>
          <w:rFonts w:asciiTheme="majorBidi" w:hAnsiTheme="majorBidi" w:cstheme="majorBidi" w:hint="cs"/>
          <w:b/>
          <w:bCs/>
          <w:sz w:val="32"/>
          <w:szCs w:val="32"/>
          <w:rtl/>
          <w:lang w:bidi="ar-JO"/>
        </w:rPr>
        <w:t>ردن</w:t>
      </w:r>
      <w:r w:rsidR="000C4433" w:rsidRPr="00F44710">
        <w:rPr>
          <w:rFonts w:asciiTheme="majorBidi" w:hAnsiTheme="majorBidi" w:cstheme="majorBidi"/>
          <w:b/>
          <w:bCs/>
          <w:sz w:val="32"/>
          <w:szCs w:val="32"/>
          <w:rtl/>
          <w:lang w:bidi="ar-JO"/>
        </w:rPr>
        <w:t xml:space="preserve"> من بين 189 دول</w:t>
      </w:r>
      <w:r w:rsidR="00B32888" w:rsidRPr="00F44710">
        <w:rPr>
          <w:rFonts w:asciiTheme="majorBidi" w:hAnsiTheme="majorBidi" w:cstheme="majorBidi"/>
          <w:b/>
          <w:bCs/>
          <w:sz w:val="32"/>
          <w:szCs w:val="32"/>
          <w:rtl/>
          <w:lang w:bidi="ar-JO"/>
        </w:rPr>
        <w:t>ة في بعض المعايير جا</w:t>
      </w:r>
      <w:r w:rsidR="00B32888" w:rsidRPr="00F44710">
        <w:rPr>
          <w:rFonts w:asciiTheme="majorBidi" w:hAnsiTheme="majorBidi" w:cstheme="majorBidi" w:hint="cs"/>
          <w:b/>
          <w:bCs/>
          <w:sz w:val="32"/>
          <w:szCs w:val="32"/>
          <w:rtl/>
          <w:lang w:bidi="ar-JO"/>
        </w:rPr>
        <w:t>ء</w:t>
      </w:r>
      <w:r w:rsidR="000C4433" w:rsidRPr="00F44710">
        <w:rPr>
          <w:rFonts w:asciiTheme="majorBidi" w:hAnsiTheme="majorBidi" w:cstheme="majorBidi"/>
          <w:b/>
          <w:bCs/>
          <w:sz w:val="32"/>
          <w:szCs w:val="32"/>
          <w:rtl/>
          <w:lang w:bidi="ar-JO"/>
        </w:rPr>
        <w:t>ت كما يلي:</w:t>
      </w:r>
    </w:p>
    <w:p w:rsidR="000C4433" w:rsidRPr="00FD7986" w:rsidRDefault="000C4433" w:rsidP="00361422">
      <w:pPr>
        <w:pStyle w:val="ListParagraph"/>
        <w:numPr>
          <w:ilvl w:val="0"/>
          <w:numId w:val="2"/>
        </w:numPr>
        <w:bidi/>
        <w:spacing w:before="240" w:line="360" w:lineRule="auto"/>
        <w:jc w:val="both"/>
        <w:rPr>
          <w:rFonts w:asciiTheme="majorBidi" w:hAnsiTheme="majorBidi" w:cstheme="majorBidi"/>
          <w:b/>
          <w:bCs/>
          <w:sz w:val="32"/>
          <w:szCs w:val="32"/>
          <w:lang w:bidi="ar-JO"/>
        </w:rPr>
      </w:pPr>
      <w:r w:rsidRPr="00FD7986">
        <w:rPr>
          <w:rFonts w:asciiTheme="majorBidi" w:hAnsiTheme="majorBidi" w:cstheme="majorBidi"/>
          <w:b/>
          <w:bCs/>
          <w:sz w:val="32"/>
          <w:szCs w:val="32"/>
          <w:rtl/>
          <w:lang w:bidi="ar-JO"/>
        </w:rPr>
        <w:t>في سهولة اجراءات العمل المرتبة 119</w:t>
      </w:r>
    </w:p>
    <w:p w:rsidR="000C4433" w:rsidRPr="00FD7986" w:rsidRDefault="00B32888" w:rsidP="00361422">
      <w:pPr>
        <w:pStyle w:val="ListParagraph"/>
        <w:numPr>
          <w:ilvl w:val="0"/>
          <w:numId w:val="2"/>
        </w:numPr>
        <w:bidi/>
        <w:spacing w:before="240" w:line="360" w:lineRule="auto"/>
        <w:jc w:val="both"/>
        <w:rPr>
          <w:rFonts w:asciiTheme="majorBidi" w:hAnsiTheme="majorBidi" w:cstheme="majorBidi"/>
          <w:b/>
          <w:bCs/>
          <w:sz w:val="32"/>
          <w:szCs w:val="32"/>
          <w:lang w:bidi="ar-JO"/>
        </w:rPr>
      </w:pPr>
      <w:r>
        <w:rPr>
          <w:rFonts w:asciiTheme="majorBidi" w:hAnsiTheme="majorBidi" w:cstheme="majorBidi" w:hint="cs"/>
          <w:b/>
          <w:bCs/>
          <w:sz w:val="32"/>
          <w:szCs w:val="32"/>
          <w:rtl/>
          <w:lang w:bidi="ar-JO"/>
        </w:rPr>
        <w:t xml:space="preserve">في </w:t>
      </w:r>
      <w:r w:rsidR="000C4433" w:rsidRPr="00FD7986">
        <w:rPr>
          <w:rFonts w:asciiTheme="majorBidi" w:hAnsiTheme="majorBidi" w:cstheme="majorBidi"/>
          <w:b/>
          <w:bCs/>
          <w:sz w:val="32"/>
          <w:szCs w:val="32"/>
          <w:rtl/>
          <w:lang w:bidi="ar-JO"/>
        </w:rPr>
        <w:t>اجراءات تأسيس عمل المرتبة 117</w:t>
      </w:r>
    </w:p>
    <w:p w:rsidR="000C4433" w:rsidRPr="00FD7986" w:rsidRDefault="000C4433" w:rsidP="00361422">
      <w:pPr>
        <w:pStyle w:val="ListParagraph"/>
        <w:numPr>
          <w:ilvl w:val="0"/>
          <w:numId w:val="2"/>
        </w:numPr>
        <w:bidi/>
        <w:spacing w:before="240" w:line="360" w:lineRule="auto"/>
        <w:jc w:val="both"/>
        <w:rPr>
          <w:rFonts w:asciiTheme="majorBidi" w:hAnsiTheme="majorBidi" w:cstheme="majorBidi"/>
          <w:b/>
          <w:bCs/>
          <w:sz w:val="32"/>
          <w:szCs w:val="32"/>
          <w:lang w:bidi="ar-JO"/>
        </w:rPr>
      </w:pPr>
      <w:r w:rsidRPr="00FD7986">
        <w:rPr>
          <w:rFonts w:asciiTheme="majorBidi" w:hAnsiTheme="majorBidi" w:cstheme="majorBidi"/>
          <w:b/>
          <w:bCs/>
          <w:sz w:val="32"/>
          <w:szCs w:val="32"/>
          <w:rtl/>
          <w:lang w:bidi="ar-JO"/>
        </w:rPr>
        <w:t>في اجراءات تصاريح البناء</w:t>
      </w:r>
      <w:r w:rsidR="00B32888">
        <w:rPr>
          <w:rFonts w:asciiTheme="majorBidi" w:hAnsiTheme="majorBidi" w:cstheme="majorBidi" w:hint="cs"/>
          <w:b/>
          <w:bCs/>
          <w:sz w:val="32"/>
          <w:szCs w:val="32"/>
          <w:rtl/>
          <w:lang w:bidi="ar-JO"/>
        </w:rPr>
        <w:t xml:space="preserve"> المرتبة</w:t>
      </w:r>
      <w:r w:rsidRPr="00FD7986">
        <w:rPr>
          <w:rFonts w:asciiTheme="majorBidi" w:hAnsiTheme="majorBidi" w:cstheme="majorBidi"/>
          <w:b/>
          <w:bCs/>
          <w:sz w:val="32"/>
          <w:szCs w:val="32"/>
          <w:rtl/>
          <w:lang w:bidi="ar-JO"/>
        </w:rPr>
        <w:t xml:space="preserve"> 111</w:t>
      </w:r>
    </w:p>
    <w:p w:rsidR="000C4433" w:rsidRPr="00FD7986" w:rsidRDefault="000C4433" w:rsidP="00361422">
      <w:pPr>
        <w:pStyle w:val="ListParagraph"/>
        <w:numPr>
          <w:ilvl w:val="0"/>
          <w:numId w:val="2"/>
        </w:numPr>
        <w:bidi/>
        <w:spacing w:before="240" w:line="360" w:lineRule="auto"/>
        <w:jc w:val="both"/>
        <w:rPr>
          <w:rFonts w:asciiTheme="majorBidi" w:hAnsiTheme="majorBidi" w:cstheme="majorBidi"/>
          <w:b/>
          <w:bCs/>
          <w:sz w:val="32"/>
          <w:szCs w:val="32"/>
          <w:lang w:bidi="ar-JO"/>
        </w:rPr>
      </w:pPr>
      <w:r w:rsidRPr="00FD7986">
        <w:rPr>
          <w:rFonts w:asciiTheme="majorBidi" w:hAnsiTheme="majorBidi" w:cstheme="majorBidi"/>
          <w:b/>
          <w:bCs/>
          <w:sz w:val="32"/>
          <w:szCs w:val="32"/>
          <w:rtl/>
          <w:lang w:bidi="ar-JO"/>
        </w:rPr>
        <w:t>في اجراءات تسجيل العقار المرتبة 104</w:t>
      </w:r>
    </w:p>
    <w:p w:rsidR="000C4433" w:rsidRPr="00FD7986" w:rsidRDefault="000C4433" w:rsidP="00361422">
      <w:pPr>
        <w:pStyle w:val="ListParagraph"/>
        <w:numPr>
          <w:ilvl w:val="0"/>
          <w:numId w:val="2"/>
        </w:numPr>
        <w:bidi/>
        <w:spacing w:before="240" w:line="360" w:lineRule="auto"/>
        <w:jc w:val="both"/>
        <w:rPr>
          <w:rFonts w:asciiTheme="majorBidi" w:hAnsiTheme="majorBidi" w:cstheme="majorBidi"/>
          <w:b/>
          <w:bCs/>
          <w:sz w:val="32"/>
          <w:szCs w:val="32"/>
          <w:lang w:bidi="ar-JO"/>
        </w:rPr>
      </w:pPr>
      <w:r w:rsidRPr="00FD7986">
        <w:rPr>
          <w:rFonts w:asciiTheme="majorBidi" w:hAnsiTheme="majorBidi" w:cstheme="majorBidi"/>
          <w:b/>
          <w:bCs/>
          <w:sz w:val="32"/>
          <w:szCs w:val="32"/>
          <w:rtl/>
          <w:lang w:bidi="ar-JO"/>
        </w:rPr>
        <w:t xml:space="preserve">في اجراءات </w:t>
      </w:r>
      <w:r w:rsidR="003673FD">
        <w:rPr>
          <w:rFonts w:asciiTheme="majorBidi" w:hAnsiTheme="majorBidi" w:cstheme="majorBidi" w:hint="cs"/>
          <w:b/>
          <w:bCs/>
          <w:sz w:val="32"/>
          <w:szCs w:val="32"/>
          <w:rtl/>
          <w:lang w:bidi="ar-JO"/>
        </w:rPr>
        <w:t>ح</w:t>
      </w:r>
      <w:r w:rsidRPr="00FD7986">
        <w:rPr>
          <w:rFonts w:asciiTheme="majorBidi" w:hAnsiTheme="majorBidi" w:cstheme="majorBidi"/>
          <w:b/>
          <w:bCs/>
          <w:sz w:val="32"/>
          <w:szCs w:val="32"/>
          <w:rtl/>
          <w:lang w:bidi="ar-JO"/>
        </w:rPr>
        <w:t>ماية المستثمرين المرتية 170</w:t>
      </w:r>
    </w:p>
    <w:p w:rsidR="000C4433" w:rsidRPr="00FD7986" w:rsidRDefault="00B32888" w:rsidP="00B32888">
      <w:pPr>
        <w:pStyle w:val="ListParagraph"/>
        <w:numPr>
          <w:ilvl w:val="0"/>
          <w:numId w:val="2"/>
        </w:numPr>
        <w:bidi/>
        <w:spacing w:before="240" w:line="360" w:lineRule="auto"/>
        <w:jc w:val="both"/>
        <w:rPr>
          <w:rFonts w:asciiTheme="majorBidi" w:hAnsiTheme="majorBidi" w:cstheme="majorBidi"/>
          <w:b/>
          <w:bCs/>
          <w:sz w:val="32"/>
          <w:szCs w:val="32"/>
          <w:lang w:bidi="ar-JO"/>
        </w:rPr>
      </w:pPr>
      <w:r>
        <w:rPr>
          <w:rFonts w:asciiTheme="majorBidi" w:hAnsiTheme="majorBidi" w:cstheme="majorBidi"/>
          <w:b/>
          <w:bCs/>
          <w:sz w:val="32"/>
          <w:szCs w:val="32"/>
          <w:rtl/>
          <w:lang w:bidi="ar-JO"/>
        </w:rPr>
        <w:t>في اجراءات نفاذ العقود المرتب</w:t>
      </w:r>
      <w:r>
        <w:rPr>
          <w:rFonts w:asciiTheme="majorBidi" w:hAnsiTheme="majorBidi" w:cstheme="majorBidi" w:hint="cs"/>
          <w:b/>
          <w:bCs/>
          <w:sz w:val="32"/>
          <w:szCs w:val="32"/>
          <w:rtl/>
          <w:lang w:bidi="ar-JO"/>
        </w:rPr>
        <w:t>ة</w:t>
      </w:r>
      <w:r>
        <w:rPr>
          <w:rFonts w:asciiTheme="majorBidi" w:hAnsiTheme="majorBidi" w:cstheme="majorBidi"/>
          <w:b/>
          <w:bCs/>
          <w:sz w:val="32"/>
          <w:szCs w:val="32"/>
          <w:rtl/>
          <w:lang w:bidi="ar-JO"/>
        </w:rPr>
        <w:t xml:space="preserve"> </w:t>
      </w:r>
      <w:r>
        <w:rPr>
          <w:rFonts w:asciiTheme="majorBidi" w:hAnsiTheme="majorBidi" w:cstheme="majorBidi" w:hint="cs"/>
          <w:b/>
          <w:bCs/>
          <w:sz w:val="32"/>
          <w:szCs w:val="32"/>
          <w:rtl/>
          <w:lang w:bidi="ar-JO"/>
        </w:rPr>
        <w:t>133</w:t>
      </w:r>
    </w:p>
    <w:p w:rsidR="00FD7986" w:rsidRDefault="000C4433" w:rsidP="00361422">
      <w:pPr>
        <w:pStyle w:val="ListParagraph"/>
        <w:numPr>
          <w:ilvl w:val="0"/>
          <w:numId w:val="2"/>
        </w:numPr>
        <w:bidi/>
        <w:spacing w:before="240" w:line="360" w:lineRule="auto"/>
        <w:jc w:val="both"/>
        <w:rPr>
          <w:rFonts w:asciiTheme="majorBidi" w:hAnsiTheme="majorBidi" w:cstheme="majorBidi"/>
          <w:b/>
          <w:bCs/>
          <w:sz w:val="32"/>
          <w:szCs w:val="32"/>
          <w:lang w:bidi="ar-JO"/>
        </w:rPr>
      </w:pPr>
      <w:r w:rsidRPr="00FD7986">
        <w:rPr>
          <w:rFonts w:asciiTheme="majorBidi" w:hAnsiTheme="majorBidi" w:cstheme="majorBidi"/>
          <w:b/>
          <w:bCs/>
          <w:sz w:val="32"/>
          <w:szCs w:val="32"/>
          <w:rtl/>
          <w:lang w:bidi="ar-JO"/>
        </w:rPr>
        <w:t>في اجراءات التصفية المرتبة 113</w:t>
      </w:r>
    </w:p>
    <w:p w:rsidR="00F44710" w:rsidRDefault="00F44710" w:rsidP="00F44710">
      <w:pPr>
        <w:pStyle w:val="ListParagraph"/>
        <w:numPr>
          <w:ilvl w:val="0"/>
          <w:numId w:val="2"/>
        </w:numPr>
        <w:bidi/>
        <w:spacing w:before="240" w:line="360" w:lineRule="auto"/>
        <w:ind w:left="810" w:hanging="450"/>
        <w:jc w:val="both"/>
        <w:rPr>
          <w:rFonts w:asciiTheme="majorBidi" w:hAnsiTheme="majorBidi" w:cstheme="majorBidi"/>
          <w:b/>
          <w:bCs/>
          <w:sz w:val="32"/>
          <w:szCs w:val="32"/>
          <w:lang w:bidi="ar-JO"/>
        </w:rPr>
      </w:pPr>
      <w:r>
        <w:rPr>
          <w:rFonts w:asciiTheme="majorBidi" w:hAnsiTheme="majorBidi" w:cstheme="majorBidi" w:hint="cs"/>
          <w:b/>
          <w:bCs/>
          <w:sz w:val="32"/>
          <w:szCs w:val="32"/>
          <w:rtl/>
          <w:lang w:bidi="ar-JO"/>
        </w:rPr>
        <w:t>ولما كانت أهداف هذا المنتدى هي تقديم التوصيات الايجابية والبناءة لتطوير السياسات الاقتصادية بما يخدم المصلحة الحقيقية للوطن وذلك بشفافية وصدق وجرأة في الحق، فان هدفنا اليوم السعي لتطوير الاجراءات التي تستقطب المستثمر من خلال تطوير الاجراءات الاقتصادية المتبعة.</w:t>
      </w:r>
    </w:p>
    <w:p w:rsidR="007A6E05" w:rsidRDefault="00DB1657" w:rsidP="00F44710">
      <w:pPr>
        <w:pStyle w:val="ListParagraph"/>
        <w:numPr>
          <w:ilvl w:val="0"/>
          <w:numId w:val="2"/>
        </w:numPr>
        <w:bidi/>
        <w:spacing w:before="240" w:line="360" w:lineRule="auto"/>
        <w:ind w:left="810" w:hanging="450"/>
        <w:jc w:val="both"/>
        <w:rPr>
          <w:rFonts w:asciiTheme="majorBidi" w:hAnsiTheme="majorBidi" w:cstheme="majorBidi" w:hint="cs"/>
          <w:b/>
          <w:bCs/>
          <w:sz w:val="32"/>
          <w:szCs w:val="32"/>
          <w:lang w:bidi="ar-JO"/>
        </w:rPr>
      </w:pPr>
      <w:r w:rsidRPr="00F44710">
        <w:rPr>
          <w:rFonts w:asciiTheme="majorBidi" w:hAnsiTheme="majorBidi" w:cstheme="majorBidi" w:hint="cs"/>
          <w:b/>
          <w:bCs/>
          <w:sz w:val="32"/>
          <w:szCs w:val="32"/>
          <w:rtl/>
          <w:lang w:bidi="ar-JO"/>
        </w:rPr>
        <w:t>وأداء لواجبنا في محاولة التطوير والاصلاح، أقترح تشكيل "فريق عمل تطوير الاجراءات التجارية" من بين اعضاء المنتدى لهدف تقديم توصيات اللازمة لتطوير اجراءاتنا الاقتصادية وتحسين وضعنا التنافسي بين دول العالم</w:t>
      </w:r>
      <w:r w:rsidR="00B32888" w:rsidRPr="00F44710">
        <w:rPr>
          <w:rFonts w:asciiTheme="majorBidi" w:hAnsiTheme="majorBidi" w:cstheme="majorBidi" w:hint="cs"/>
          <w:b/>
          <w:bCs/>
          <w:sz w:val="32"/>
          <w:szCs w:val="32"/>
          <w:rtl/>
          <w:lang w:bidi="ar-JO"/>
        </w:rPr>
        <w:t>.</w:t>
      </w:r>
      <w:r w:rsidR="000C4433" w:rsidRPr="00F44710">
        <w:rPr>
          <w:rFonts w:asciiTheme="majorBidi" w:hAnsiTheme="majorBidi" w:cstheme="majorBidi"/>
          <w:b/>
          <w:bCs/>
          <w:sz w:val="32"/>
          <w:szCs w:val="32"/>
          <w:rtl/>
          <w:lang w:bidi="ar-JO"/>
        </w:rPr>
        <w:t xml:space="preserve"> </w:t>
      </w:r>
      <w:r w:rsidR="007A6E05" w:rsidRPr="00F44710">
        <w:rPr>
          <w:rFonts w:asciiTheme="majorBidi" w:hAnsiTheme="majorBidi" w:cstheme="majorBidi"/>
          <w:b/>
          <w:bCs/>
          <w:sz w:val="32"/>
          <w:szCs w:val="32"/>
          <w:rtl/>
          <w:lang w:bidi="ar-JO"/>
        </w:rPr>
        <w:t xml:space="preserve"> </w:t>
      </w:r>
    </w:p>
    <w:p w:rsidR="00505504" w:rsidRPr="00F44710" w:rsidRDefault="00505504" w:rsidP="00505504">
      <w:pPr>
        <w:pStyle w:val="ListParagraph"/>
        <w:numPr>
          <w:ilvl w:val="0"/>
          <w:numId w:val="2"/>
        </w:numPr>
        <w:bidi/>
        <w:spacing w:before="240" w:line="360" w:lineRule="auto"/>
        <w:ind w:left="990" w:hanging="630"/>
        <w:jc w:val="both"/>
        <w:rPr>
          <w:rFonts w:asciiTheme="majorBidi" w:hAnsiTheme="majorBidi" w:cstheme="majorBidi"/>
          <w:b/>
          <w:bCs/>
          <w:sz w:val="32"/>
          <w:szCs w:val="32"/>
          <w:rtl/>
          <w:lang w:bidi="ar-JO"/>
        </w:rPr>
      </w:pPr>
      <w:bookmarkStart w:id="0" w:name="_GoBack"/>
      <w:bookmarkEnd w:id="0"/>
      <w:r>
        <w:rPr>
          <w:rFonts w:asciiTheme="majorBidi" w:hAnsiTheme="majorBidi" w:cstheme="majorBidi" w:hint="cs"/>
          <w:b/>
          <w:bCs/>
          <w:sz w:val="32"/>
          <w:szCs w:val="32"/>
          <w:rtl/>
          <w:lang w:bidi="ar-JO"/>
        </w:rPr>
        <w:t>وختاما، ان الاستثمارات لا تأتي تلبية لاتفاقيات ودعوات حسن النوايا بل يجري استقطابها من خلال خلق البيئة المناسبة.</w:t>
      </w:r>
    </w:p>
    <w:sectPr w:rsidR="00505504" w:rsidRPr="00F44710" w:rsidSect="00F44710">
      <w:headerReference w:type="default" r:id="rId8"/>
      <w:footerReference w:type="default" r:id="rId9"/>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5B" w:rsidRDefault="00AB005B" w:rsidP="00FD7986">
      <w:pPr>
        <w:spacing w:after="0" w:line="240" w:lineRule="auto"/>
      </w:pPr>
      <w:r>
        <w:separator/>
      </w:r>
    </w:p>
  </w:endnote>
  <w:endnote w:type="continuationSeparator" w:id="0">
    <w:p w:rsidR="00AB005B" w:rsidRDefault="00AB005B" w:rsidP="00FD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86" w:rsidRDefault="00FD7986">
    <w:pPr>
      <w:pStyle w:val="Footer"/>
    </w:pPr>
    <w:r>
      <w:rPr>
        <w:noProof/>
      </w:rPr>
      <w:drawing>
        <wp:anchor distT="0" distB="0" distL="114300" distR="114300" simplePos="0" relativeHeight="251661312" behindDoc="0" locked="0" layoutInCell="1" allowOverlap="1" wp14:anchorId="6BBA5F01" wp14:editId="67DB92C9">
          <wp:simplePos x="0" y="0"/>
          <wp:positionH relativeFrom="column">
            <wp:posOffset>11430</wp:posOffset>
          </wp:positionH>
          <wp:positionV relativeFrom="page">
            <wp:posOffset>8763000</wp:posOffset>
          </wp:positionV>
          <wp:extent cx="6659880" cy="1283335"/>
          <wp:effectExtent l="0" t="0" r="7620" b="0"/>
          <wp:wrapTight wrapText="bothSides">
            <wp:wrapPolygon edited="0">
              <wp:start x="0" y="0"/>
              <wp:lineTo x="0" y="21162"/>
              <wp:lineTo x="21563" y="21162"/>
              <wp:lineTo x="21563" y="0"/>
              <wp:lineTo x="0" y="0"/>
            </wp:wrapPolygon>
          </wp:wrapTight>
          <wp:docPr id="3" name="Picture 3" descr=":Users:malzoubi1:Deskto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lzoubi1:Desktop: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283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5B" w:rsidRDefault="00AB005B" w:rsidP="00FD7986">
      <w:pPr>
        <w:spacing w:after="0" w:line="240" w:lineRule="auto"/>
      </w:pPr>
      <w:r>
        <w:separator/>
      </w:r>
    </w:p>
  </w:footnote>
  <w:footnote w:type="continuationSeparator" w:id="0">
    <w:p w:rsidR="00AB005B" w:rsidRDefault="00AB005B" w:rsidP="00FD7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86" w:rsidRDefault="00FD7986">
    <w:pPr>
      <w:pStyle w:val="Header"/>
    </w:pPr>
    <w:r>
      <w:rPr>
        <w:noProof/>
      </w:rPr>
      <w:drawing>
        <wp:anchor distT="0" distB="0" distL="114300" distR="114300" simplePos="0" relativeHeight="251659264" behindDoc="0" locked="0" layoutInCell="1" allowOverlap="1" wp14:anchorId="00303B94" wp14:editId="556A57E2">
          <wp:simplePos x="0" y="0"/>
          <wp:positionH relativeFrom="column">
            <wp:posOffset>-274320</wp:posOffset>
          </wp:positionH>
          <wp:positionV relativeFrom="page">
            <wp:posOffset>221615</wp:posOffset>
          </wp:positionV>
          <wp:extent cx="6659880" cy="1075055"/>
          <wp:effectExtent l="0" t="0" r="7620" b="0"/>
          <wp:wrapTight wrapText="bothSides">
            <wp:wrapPolygon edited="0">
              <wp:start x="0" y="0"/>
              <wp:lineTo x="0" y="21051"/>
              <wp:lineTo x="21563" y="21051"/>
              <wp:lineTo x="21563" y="0"/>
              <wp:lineTo x="0" y="0"/>
            </wp:wrapPolygon>
          </wp:wrapTight>
          <wp:docPr id="2" name="Picture 2" descr=":Users:malzoubi1: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lzoubi1:Desktop: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075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5C2"/>
    <w:multiLevelType w:val="hybridMultilevel"/>
    <w:tmpl w:val="D08E5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2D7C"/>
    <w:multiLevelType w:val="hybridMultilevel"/>
    <w:tmpl w:val="7DF6CEF6"/>
    <w:lvl w:ilvl="0" w:tplc="26168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C57F2"/>
    <w:multiLevelType w:val="hybridMultilevel"/>
    <w:tmpl w:val="06F42F3E"/>
    <w:lvl w:ilvl="0" w:tplc="26168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049B1"/>
    <w:multiLevelType w:val="hybridMultilevel"/>
    <w:tmpl w:val="41B2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A5036"/>
    <w:multiLevelType w:val="hybridMultilevel"/>
    <w:tmpl w:val="37DA06A6"/>
    <w:lvl w:ilvl="0" w:tplc="A192E7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3A"/>
    <w:rsid w:val="00046902"/>
    <w:rsid w:val="000648F9"/>
    <w:rsid w:val="000C4433"/>
    <w:rsid w:val="00361422"/>
    <w:rsid w:val="003673FD"/>
    <w:rsid w:val="004E08D2"/>
    <w:rsid w:val="00505504"/>
    <w:rsid w:val="00606599"/>
    <w:rsid w:val="0067424D"/>
    <w:rsid w:val="00752A8F"/>
    <w:rsid w:val="007A6E05"/>
    <w:rsid w:val="008B59EC"/>
    <w:rsid w:val="00925D10"/>
    <w:rsid w:val="00970260"/>
    <w:rsid w:val="00AB005B"/>
    <w:rsid w:val="00AB133A"/>
    <w:rsid w:val="00B32888"/>
    <w:rsid w:val="00DB1657"/>
    <w:rsid w:val="00F44710"/>
    <w:rsid w:val="00FD7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33"/>
    <w:pPr>
      <w:ind w:left="720"/>
      <w:contextualSpacing/>
    </w:pPr>
  </w:style>
  <w:style w:type="paragraph" w:styleId="Header">
    <w:name w:val="header"/>
    <w:basedOn w:val="Normal"/>
    <w:link w:val="HeaderChar"/>
    <w:uiPriority w:val="99"/>
    <w:unhideWhenUsed/>
    <w:rsid w:val="00FD79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986"/>
  </w:style>
  <w:style w:type="paragraph" w:styleId="Footer">
    <w:name w:val="footer"/>
    <w:basedOn w:val="Normal"/>
    <w:link w:val="FooterChar"/>
    <w:uiPriority w:val="99"/>
    <w:unhideWhenUsed/>
    <w:rsid w:val="00FD79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33"/>
    <w:pPr>
      <w:ind w:left="720"/>
      <w:contextualSpacing/>
    </w:pPr>
  </w:style>
  <w:style w:type="paragraph" w:styleId="Header">
    <w:name w:val="header"/>
    <w:basedOn w:val="Normal"/>
    <w:link w:val="HeaderChar"/>
    <w:uiPriority w:val="99"/>
    <w:unhideWhenUsed/>
    <w:rsid w:val="00FD79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986"/>
  </w:style>
  <w:style w:type="paragraph" w:styleId="Footer">
    <w:name w:val="footer"/>
    <w:basedOn w:val="Normal"/>
    <w:link w:val="FooterChar"/>
    <w:uiPriority w:val="99"/>
    <w:unhideWhenUsed/>
    <w:rsid w:val="00FD79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barafat</dc:creator>
  <cp:keywords/>
  <dc:description/>
  <cp:lastModifiedBy>Samir Sarhan</cp:lastModifiedBy>
  <cp:revision>12</cp:revision>
  <cp:lastPrinted>2014-03-16T13:54:00Z</cp:lastPrinted>
  <dcterms:created xsi:type="dcterms:W3CDTF">2014-03-16T13:37:00Z</dcterms:created>
  <dcterms:modified xsi:type="dcterms:W3CDTF">2014-03-17T08:02:00Z</dcterms:modified>
</cp:coreProperties>
</file>