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AA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التعليم في مواجهة الثورة الرقمية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لورانس سومرز (رئيس جامعة هارفرد): التعليم يواجه انهيارا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جون هينيسي: تسونامي قادم على التعليم سيهدم الكثير ويخلق أشياء جديدة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توماس فريدمان: الثورة الرقمية ستضرب التعليم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ناثان هار</w:t>
      </w:r>
      <w:r w:rsidR="00BB114D"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د</w:t>
      </w: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ين: نهاية الجامعات والمدارس كما نعرفها اليوم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مارك برنسكي: نظام التعليم الحالي لا يصلح لأطفالنا الرقميين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سوجاتا متيرا: نظام التعليم لا ينتج ما نحن بحاجة اليه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الفجوة التعليمية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- مواطنون </w:t>
      </w:r>
      <w:r w:rsidRPr="00BB114D">
        <w:rPr>
          <w:rFonts w:ascii="Simplified Arabic" w:hAnsi="Simplified Arabic" w:cs="Simplified Arabic"/>
          <w:b/>
          <w:bCs/>
          <w:sz w:val="40"/>
          <w:szCs w:val="40"/>
          <w:lang w:bidi="ar-JO"/>
        </w:rPr>
        <w:t>Natives</w:t>
      </w: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 ووافدون </w:t>
      </w:r>
      <w:r w:rsidRPr="00BB114D">
        <w:rPr>
          <w:rFonts w:ascii="Simplified Arabic" w:hAnsi="Simplified Arabic" w:cs="Simplified Arabic"/>
          <w:b/>
          <w:bCs/>
          <w:sz w:val="40"/>
          <w:szCs w:val="40"/>
          <w:lang w:bidi="ar-JO"/>
        </w:rPr>
        <w:t>Immigrants</w:t>
      </w: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 (دراسة </w:t>
      </w:r>
      <w:r w:rsidRPr="00BB114D">
        <w:rPr>
          <w:rFonts w:ascii="Simplified Arabic" w:hAnsi="Simplified Arabic" w:cs="Simplified Arabic"/>
          <w:b/>
          <w:bCs/>
          <w:sz w:val="40"/>
          <w:szCs w:val="40"/>
          <w:lang w:bidi="ar-JO"/>
        </w:rPr>
        <w:t>ITU</w:t>
      </w: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)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أطفال الحليب مع المعرفة (الصورة)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تقنيات المعلومات في مواجهة الألواح والطباشير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الطالب المعرفي في مدارسنا التقليدية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التعليم في عصر المعرفة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التحول الى التعلم بدل التعليم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قادة تقنيون بدل المدرسين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المدرسة الذكية</w:t>
      </w:r>
    </w:p>
    <w:p w:rsidR="00A8117B" w:rsidRPr="00BB114D" w:rsidRDefault="00A8117B" w:rsidP="00BB114D">
      <w:pPr>
        <w:bidi/>
        <w:spacing w:after="0" w:line="56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الحقيبة المدرسية الذكية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lastRenderedPageBreak/>
        <w:t>الخلاصة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تغيير التعليم حاجة ملحة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التحول الى التعلم ال</w:t>
      </w:r>
      <w:bookmarkStart w:id="0" w:name="_GoBack"/>
      <w:bookmarkEnd w:id="0"/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رقمي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التعلم باللغة الانكليزية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- الغاء الـ </w:t>
      </w:r>
      <w:proofErr w:type="spellStart"/>
      <w:r w:rsidRPr="00BB114D">
        <w:rPr>
          <w:rFonts w:ascii="Simplified Arabic" w:hAnsi="Simplified Arabic" w:cs="Simplified Arabic"/>
          <w:b/>
          <w:bCs/>
          <w:sz w:val="40"/>
          <w:szCs w:val="40"/>
          <w:lang w:bidi="ar-JO"/>
        </w:rPr>
        <w:t>Arabezi</w:t>
      </w:r>
      <w:proofErr w:type="spellEnd"/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 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التعليم في الفضاء بدل على الأرض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الغاء الأسوار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التعلم للمواطنة الوطنية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التعلم للمواطنة العالمية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جامعات ومدارس وليس شركات عقار تعليمية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JO"/>
        </w:rPr>
        <w:t>دورنا في جامعة طلال أبوغزاله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ديمقراطية التعليم المعترف به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ثقافة التحول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الحقيبة المدرسية الذكية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شراكتنا مع اليونيسكو لتطبيق تقنية المعلومات والاتصالات في المدارس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الجامعة الرقمية الحكومية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السحابة الالكترونية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تاجيبيديا (المرجع بدل ويكيبيديا)</w:t>
      </w:r>
    </w:p>
    <w:p w:rsidR="00A8117B" w:rsidRPr="00BB114D" w:rsidRDefault="00A8117B" w:rsidP="00BB114D">
      <w:pPr>
        <w:bidi/>
        <w:spacing w:after="0" w:line="540" w:lineRule="exact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- نظام اعتماد مستقل عربي</w:t>
      </w:r>
    </w:p>
    <w:p w:rsidR="00BB114D" w:rsidRPr="00BB114D" w:rsidRDefault="00BB114D" w:rsidP="00BB114D">
      <w:pPr>
        <w:bidi/>
        <w:spacing w:after="0" w:line="540" w:lineRule="exact"/>
        <w:jc w:val="both"/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</w:pP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- التعليم في الأردن (سفير أمريكا </w:t>
      </w:r>
      <w:r w:rsidRPr="00BB114D">
        <w:rPr>
          <w:rFonts w:ascii="Simplified Arabic" w:hAnsi="Simplified Arabic" w:cs="Simplified Arabic"/>
          <w:b/>
          <w:bCs/>
          <w:sz w:val="40"/>
          <w:szCs w:val="40"/>
          <w:rtl/>
          <w:lang w:bidi="ar-JO"/>
        </w:rPr>
        <w:t>–</w:t>
      </w: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 xml:space="preserve"> </w:t>
      </w:r>
      <w:r w:rsidRPr="00BB114D">
        <w:rPr>
          <w:rFonts w:ascii="Simplified Arabic" w:hAnsi="Simplified Arabic" w:cs="Simplified Arabic"/>
          <w:b/>
          <w:bCs/>
          <w:sz w:val="40"/>
          <w:szCs w:val="40"/>
          <w:lang w:bidi="ar-JO"/>
        </w:rPr>
        <w:t>UNESCO</w:t>
      </w:r>
      <w:r w:rsidRPr="00BB114D">
        <w:rPr>
          <w:rFonts w:ascii="Simplified Arabic" w:hAnsi="Simplified Arabic" w:cs="Simplified Arabic" w:hint="cs"/>
          <w:b/>
          <w:bCs/>
          <w:sz w:val="40"/>
          <w:szCs w:val="40"/>
          <w:rtl/>
          <w:lang w:bidi="ar-JO"/>
        </w:rPr>
        <w:t>)</w:t>
      </w:r>
    </w:p>
    <w:sectPr w:rsidR="00BB114D" w:rsidRPr="00BB1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D8"/>
    <w:multiLevelType w:val="hybridMultilevel"/>
    <w:tmpl w:val="12B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736E1"/>
    <w:multiLevelType w:val="hybridMultilevel"/>
    <w:tmpl w:val="A9A8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FC"/>
    <w:rsid w:val="002E61B4"/>
    <w:rsid w:val="0035451C"/>
    <w:rsid w:val="00363227"/>
    <w:rsid w:val="00395DAA"/>
    <w:rsid w:val="00551825"/>
    <w:rsid w:val="006C7713"/>
    <w:rsid w:val="00703EAF"/>
    <w:rsid w:val="00A8117B"/>
    <w:rsid w:val="00A92A83"/>
    <w:rsid w:val="00B55782"/>
    <w:rsid w:val="00BB114D"/>
    <w:rsid w:val="00F4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Sarhan</dc:creator>
  <cp:lastModifiedBy>Samir Sarhan</cp:lastModifiedBy>
  <cp:revision>3</cp:revision>
  <cp:lastPrinted>2013-07-04T12:27:00Z</cp:lastPrinted>
  <dcterms:created xsi:type="dcterms:W3CDTF">2013-11-01T07:58:00Z</dcterms:created>
  <dcterms:modified xsi:type="dcterms:W3CDTF">2013-11-01T09:27:00Z</dcterms:modified>
</cp:coreProperties>
</file>