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66A" w:rsidRPr="00772284" w:rsidRDefault="000A466A" w:rsidP="000A466A">
      <w:pPr>
        <w:bidi w:val="0"/>
        <w:jc w:val="center"/>
        <w:rPr>
          <w:rFonts w:ascii="Verdana" w:hAnsi="Verdana" w:cs="Arial"/>
          <w:b/>
          <w:bCs/>
          <w:sz w:val="28"/>
          <w:szCs w:val="28"/>
        </w:rPr>
      </w:pPr>
    </w:p>
    <w:p w:rsidR="000A466A" w:rsidRPr="00772284" w:rsidRDefault="000A466A" w:rsidP="000A466A">
      <w:pPr>
        <w:bidi w:val="0"/>
        <w:jc w:val="center"/>
        <w:rPr>
          <w:rFonts w:ascii="Verdana" w:hAnsi="Verdana" w:cs="Arial"/>
          <w:b/>
          <w:bCs/>
          <w:sz w:val="28"/>
          <w:szCs w:val="28"/>
        </w:rPr>
      </w:pPr>
    </w:p>
    <w:p w:rsidR="000A466A" w:rsidRPr="00772284" w:rsidRDefault="000A466A" w:rsidP="000A466A">
      <w:pPr>
        <w:bidi w:val="0"/>
        <w:jc w:val="center"/>
        <w:rPr>
          <w:rFonts w:ascii="Verdana" w:hAnsi="Verdana" w:cs="Arial"/>
          <w:b/>
          <w:bCs/>
          <w:sz w:val="28"/>
          <w:szCs w:val="28"/>
        </w:rPr>
      </w:pPr>
    </w:p>
    <w:p w:rsidR="000A466A" w:rsidRPr="00772284" w:rsidRDefault="000A466A" w:rsidP="000A466A">
      <w:pPr>
        <w:bidi w:val="0"/>
        <w:jc w:val="center"/>
        <w:rPr>
          <w:rFonts w:ascii="Verdana" w:hAnsi="Verdana" w:cs="Arial"/>
          <w:b/>
          <w:bCs/>
          <w:sz w:val="28"/>
          <w:szCs w:val="28"/>
        </w:rPr>
      </w:pPr>
    </w:p>
    <w:p w:rsidR="000A466A" w:rsidRPr="00772284" w:rsidRDefault="000A466A" w:rsidP="000A466A">
      <w:pPr>
        <w:bidi w:val="0"/>
        <w:jc w:val="center"/>
        <w:rPr>
          <w:rFonts w:ascii="Verdana" w:hAnsi="Verdana" w:cs="Arial"/>
          <w:b/>
          <w:bCs/>
          <w:sz w:val="28"/>
          <w:szCs w:val="28"/>
        </w:rPr>
      </w:pPr>
    </w:p>
    <w:p w:rsidR="000A466A" w:rsidRPr="00772284" w:rsidRDefault="00480D5D" w:rsidP="00480D5D">
      <w:pPr>
        <w:bidi w:val="0"/>
        <w:jc w:val="center"/>
        <w:rPr>
          <w:rFonts w:ascii="Verdana" w:hAnsi="Verdana" w:cs="Arial"/>
          <w:b/>
          <w:bCs/>
          <w:sz w:val="40"/>
          <w:szCs w:val="40"/>
        </w:rPr>
      </w:pPr>
      <w:r w:rsidRPr="00772284">
        <w:rPr>
          <w:rFonts w:ascii="Verdana" w:hAnsi="Verdana" w:cs="Arial"/>
          <w:b/>
          <w:bCs/>
          <w:sz w:val="40"/>
          <w:szCs w:val="40"/>
        </w:rPr>
        <w:t>International</w:t>
      </w:r>
      <w:r w:rsidR="000A466A" w:rsidRPr="00772284">
        <w:rPr>
          <w:rFonts w:ascii="Verdana" w:hAnsi="Verdana" w:cs="Arial"/>
          <w:b/>
          <w:bCs/>
          <w:sz w:val="40"/>
          <w:szCs w:val="40"/>
        </w:rPr>
        <w:t xml:space="preserve"> </w:t>
      </w:r>
      <w:r w:rsidRPr="00772284">
        <w:rPr>
          <w:rFonts w:ascii="Verdana" w:hAnsi="Verdana" w:cs="Arial"/>
          <w:b/>
          <w:bCs/>
          <w:sz w:val="40"/>
          <w:szCs w:val="40"/>
        </w:rPr>
        <w:t xml:space="preserve">Exhibition and Forum for </w:t>
      </w:r>
      <w:r w:rsidR="000A466A" w:rsidRPr="00772284">
        <w:rPr>
          <w:rFonts w:ascii="Verdana" w:hAnsi="Verdana" w:cs="Arial"/>
          <w:b/>
          <w:bCs/>
          <w:sz w:val="40"/>
          <w:szCs w:val="40"/>
        </w:rPr>
        <w:t xml:space="preserve">Education </w:t>
      </w:r>
    </w:p>
    <w:p w:rsidR="000A466A" w:rsidRPr="00772284" w:rsidRDefault="000A466A" w:rsidP="000A466A">
      <w:pPr>
        <w:bidi w:val="0"/>
        <w:jc w:val="center"/>
        <w:rPr>
          <w:rFonts w:ascii="Verdana" w:hAnsi="Verdana" w:cs="Arial"/>
          <w:b/>
          <w:bCs/>
          <w:sz w:val="28"/>
          <w:szCs w:val="28"/>
        </w:rPr>
      </w:pPr>
    </w:p>
    <w:p w:rsidR="000A466A" w:rsidRPr="00772284" w:rsidRDefault="000A466A" w:rsidP="000A466A">
      <w:pPr>
        <w:bidi w:val="0"/>
        <w:jc w:val="center"/>
        <w:rPr>
          <w:rFonts w:ascii="Verdana" w:hAnsi="Verdana" w:cs="Arial"/>
          <w:b/>
          <w:bCs/>
          <w:sz w:val="28"/>
          <w:szCs w:val="28"/>
        </w:rPr>
      </w:pPr>
    </w:p>
    <w:p w:rsidR="000A466A" w:rsidRPr="00772284" w:rsidRDefault="000A466A" w:rsidP="000A466A">
      <w:pPr>
        <w:bidi w:val="0"/>
        <w:jc w:val="center"/>
        <w:rPr>
          <w:rFonts w:ascii="Verdana" w:hAnsi="Verdana" w:cs="Arial"/>
          <w:b/>
          <w:bCs/>
          <w:sz w:val="28"/>
          <w:szCs w:val="28"/>
        </w:rPr>
      </w:pPr>
    </w:p>
    <w:p w:rsidR="000A466A" w:rsidRPr="00772284" w:rsidRDefault="000A466A" w:rsidP="000A466A">
      <w:pPr>
        <w:bidi w:val="0"/>
        <w:jc w:val="center"/>
        <w:rPr>
          <w:rFonts w:ascii="Verdana" w:hAnsi="Verdana" w:cs="Arial"/>
          <w:b/>
          <w:bCs/>
          <w:sz w:val="28"/>
          <w:szCs w:val="28"/>
        </w:rPr>
      </w:pPr>
    </w:p>
    <w:p w:rsidR="000A466A" w:rsidRPr="00772284" w:rsidRDefault="000A466A" w:rsidP="000A466A">
      <w:pPr>
        <w:bidi w:val="0"/>
        <w:jc w:val="center"/>
        <w:rPr>
          <w:rFonts w:ascii="Verdana" w:hAnsi="Verdana" w:cs="Arial"/>
          <w:b/>
          <w:bCs/>
          <w:sz w:val="40"/>
          <w:szCs w:val="40"/>
        </w:rPr>
      </w:pPr>
    </w:p>
    <w:p w:rsidR="000A466A" w:rsidRPr="00772284" w:rsidRDefault="000A466A" w:rsidP="000A466A">
      <w:pPr>
        <w:bidi w:val="0"/>
        <w:jc w:val="center"/>
        <w:rPr>
          <w:rFonts w:ascii="Verdana" w:hAnsi="Verdana" w:cs="Arial"/>
          <w:b/>
          <w:bCs/>
          <w:sz w:val="40"/>
          <w:szCs w:val="40"/>
        </w:rPr>
      </w:pPr>
    </w:p>
    <w:p w:rsidR="000A466A" w:rsidRPr="00772284" w:rsidRDefault="000A466A" w:rsidP="000A466A">
      <w:pPr>
        <w:bidi w:val="0"/>
        <w:jc w:val="center"/>
        <w:rPr>
          <w:rFonts w:ascii="Verdana" w:hAnsi="Verdana" w:cs="Arial"/>
          <w:b/>
          <w:bCs/>
          <w:sz w:val="40"/>
          <w:szCs w:val="40"/>
        </w:rPr>
      </w:pPr>
    </w:p>
    <w:p w:rsidR="0068421B" w:rsidRPr="00772284" w:rsidRDefault="003008EC" w:rsidP="00F96D8C">
      <w:pPr>
        <w:bidi w:val="0"/>
        <w:jc w:val="center"/>
        <w:rPr>
          <w:rFonts w:ascii="Verdana" w:hAnsi="Verdana" w:cs="Arial"/>
          <w:b/>
          <w:bCs/>
          <w:sz w:val="40"/>
          <w:szCs w:val="40"/>
        </w:rPr>
      </w:pPr>
      <w:r w:rsidRPr="00772284">
        <w:rPr>
          <w:rFonts w:ascii="Verdana" w:hAnsi="Verdana" w:cs="Arial"/>
          <w:b/>
          <w:bCs/>
          <w:sz w:val="40"/>
          <w:szCs w:val="40"/>
        </w:rPr>
        <w:t xml:space="preserve">Transformative Education and </w:t>
      </w:r>
      <w:r w:rsidR="00F96D8C">
        <w:rPr>
          <w:rFonts w:ascii="Verdana" w:hAnsi="Verdana" w:cs="Arial"/>
          <w:b/>
          <w:bCs/>
          <w:sz w:val="40"/>
          <w:szCs w:val="40"/>
        </w:rPr>
        <w:t>Rejuvenation</w:t>
      </w:r>
      <w:r w:rsidRPr="00772284">
        <w:rPr>
          <w:rFonts w:ascii="Verdana" w:hAnsi="Verdana" w:cs="Arial"/>
          <w:b/>
          <w:bCs/>
          <w:sz w:val="40"/>
          <w:szCs w:val="40"/>
        </w:rPr>
        <w:t xml:space="preserve"> in the Arab World</w:t>
      </w:r>
    </w:p>
    <w:p w:rsidR="000A466A" w:rsidRPr="00772284" w:rsidRDefault="000A466A" w:rsidP="000A466A">
      <w:pPr>
        <w:bidi w:val="0"/>
        <w:jc w:val="center"/>
        <w:rPr>
          <w:rFonts w:ascii="Verdana" w:hAnsi="Verdana" w:cs="Arial"/>
          <w:b/>
          <w:bCs/>
          <w:sz w:val="40"/>
          <w:szCs w:val="40"/>
        </w:rPr>
      </w:pPr>
    </w:p>
    <w:p w:rsidR="000A466A" w:rsidRPr="00772284" w:rsidRDefault="000A466A" w:rsidP="000A466A">
      <w:pPr>
        <w:bidi w:val="0"/>
        <w:jc w:val="center"/>
        <w:rPr>
          <w:rFonts w:ascii="Verdana" w:hAnsi="Verdana" w:cs="Arial"/>
          <w:b/>
          <w:bCs/>
          <w:sz w:val="36"/>
          <w:szCs w:val="36"/>
        </w:rPr>
      </w:pPr>
    </w:p>
    <w:p w:rsidR="000A466A" w:rsidRPr="00772284" w:rsidRDefault="000A466A" w:rsidP="000A466A">
      <w:pPr>
        <w:bidi w:val="0"/>
        <w:jc w:val="center"/>
        <w:rPr>
          <w:rFonts w:ascii="Verdana" w:hAnsi="Verdana" w:cs="Arial"/>
          <w:b/>
          <w:bCs/>
          <w:sz w:val="40"/>
          <w:szCs w:val="40"/>
        </w:rPr>
      </w:pPr>
      <w:r w:rsidRPr="00772284">
        <w:rPr>
          <w:rFonts w:ascii="Verdana" w:hAnsi="Verdana" w:cs="Arial"/>
          <w:b/>
          <w:bCs/>
          <w:sz w:val="40"/>
          <w:szCs w:val="40"/>
        </w:rPr>
        <w:t>Talal Abu-Ghazaleh</w:t>
      </w:r>
    </w:p>
    <w:p w:rsidR="000A466A" w:rsidRPr="008A48C8" w:rsidRDefault="008A48C8" w:rsidP="008A48C8">
      <w:pPr>
        <w:autoSpaceDE w:val="0"/>
        <w:autoSpaceDN w:val="0"/>
        <w:bidi w:val="0"/>
        <w:adjustRightInd w:val="0"/>
        <w:jc w:val="center"/>
        <w:rPr>
          <w:rFonts w:ascii="Verdana" w:hAnsi="Verdana" w:cs="Arial"/>
          <w:b/>
          <w:bCs/>
          <w:sz w:val="28"/>
          <w:szCs w:val="28"/>
        </w:rPr>
      </w:pPr>
      <w:r w:rsidRPr="008A48C8">
        <w:rPr>
          <w:rFonts w:ascii="Verdana" w:hAnsi="Verdana" w:cs="Arial"/>
          <w:b/>
          <w:bCs/>
          <w:sz w:val="28"/>
          <w:szCs w:val="28"/>
        </w:rPr>
        <w:t>President,</w:t>
      </w:r>
      <w:r w:rsidR="00480D5D" w:rsidRPr="008A48C8">
        <w:rPr>
          <w:rFonts w:ascii="Verdana" w:hAnsi="Verdana" w:cs="Arial"/>
          <w:b/>
          <w:bCs/>
          <w:sz w:val="28"/>
          <w:szCs w:val="28"/>
        </w:rPr>
        <w:t xml:space="preserve"> </w:t>
      </w:r>
      <w:r w:rsidR="000A466A" w:rsidRPr="008A48C8">
        <w:rPr>
          <w:rFonts w:ascii="Verdana" w:hAnsi="Verdana" w:cs="Arial"/>
          <w:b/>
          <w:bCs/>
          <w:sz w:val="28"/>
          <w:szCs w:val="28"/>
        </w:rPr>
        <w:t xml:space="preserve">Talal Abu-Ghazaleh </w:t>
      </w:r>
      <w:r w:rsidRPr="008A48C8">
        <w:rPr>
          <w:rFonts w:ascii="Verdana" w:hAnsi="Verdana" w:cs="Arial"/>
          <w:b/>
          <w:bCs/>
          <w:sz w:val="28"/>
          <w:szCs w:val="28"/>
        </w:rPr>
        <w:t>University (TAGIUNI)</w:t>
      </w:r>
    </w:p>
    <w:p w:rsidR="000A466A" w:rsidRPr="00772284" w:rsidRDefault="000A466A" w:rsidP="000A466A">
      <w:pPr>
        <w:bidi w:val="0"/>
        <w:jc w:val="center"/>
        <w:rPr>
          <w:rFonts w:ascii="Verdana" w:hAnsi="Verdana" w:cs="Arial"/>
          <w:b/>
          <w:bCs/>
          <w:sz w:val="32"/>
          <w:szCs w:val="32"/>
        </w:rPr>
      </w:pPr>
    </w:p>
    <w:p w:rsidR="000A466A" w:rsidRPr="00772284" w:rsidRDefault="000A466A" w:rsidP="000A466A">
      <w:pPr>
        <w:bidi w:val="0"/>
        <w:jc w:val="center"/>
        <w:rPr>
          <w:rFonts w:ascii="Verdana" w:hAnsi="Verdana" w:cs="Arial"/>
          <w:b/>
          <w:bCs/>
          <w:sz w:val="28"/>
          <w:szCs w:val="28"/>
        </w:rPr>
      </w:pPr>
    </w:p>
    <w:p w:rsidR="000A466A" w:rsidRPr="00772284" w:rsidRDefault="000A466A" w:rsidP="008A48C8">
      <w:pPr>
        <w:tabs>
          <w:tab w:val="left" w:pos="6697"/>
        </w:tabs>
        <w:bidi w:val="0"/>
        <w:rPr>
          <w:rFonts w:ascii="Verdana" w:hAnsi="Verdana" w:cs="Arial"/>
          <w:b/>
          <w:bCs/>
          <w:sz w:val="28"/>
          <w:szCs w:val="28"/>
        </w:rPr>
      </w:pPr>
    </w:p>
    <w:p w:rsidR="000A466A" w:rsidRPr="00772284" w:rsidRDefault="000A466A" w:rsidP="000A466A">
      <w:pPr>
        <w:bidi w:val="0"/>
        <w:jc w:val="center"/>
        <w:rPr>
          <w:rFonts w:ascii="Verdana" w:hAnsi="Verdana" w:cs="Arial"/>
          <w:b/>
          <w:bCs/>
          <w:sz w:val="28"/>
          <w:szCs w:val="28"/>
        </w:rPr>
      </w:pPr>
    </w:p>
    <w:p w:rsidR="000A466A" w:rsidRPr="00772284" w:rsidRDefault="000A466A" w:rsidP="000A466A">
      <w:pPr>
        <w:bidi w:val="0"/>
        <w:jc w:val="center"/>
        <w:rPr>
          <w:rFonts w:ascii="Verdana" w:hAnsi="Verdana" w:cs="Arial"/>
          <w:b/>
          <w:bCs/>
          <w:sz w:val="28"/>
          <w:szCs w:val="28"/>
        </w:rPr>
      </w:pPr>
    </w:p>
    <w:p w:rsidR="000A466A" w:rsidRPr="00772284" w:rsidRDefault="000A466A" w:rsidP="000A466A">
      <w:pPr>
        <w:bidi w:val="0"/>
        <w:jc w:val="center"/>
        <w:rPr>
          <w:rFonts w:ascii="Verdana" w:hAnsi="Verdana" w:cs="Arial"/>
          <w:b/>
          <w:bCs/>
          <w:sz w:val="28"/>
          <w:szCs w:val="28"/>
        </w:rPr>
      </w:pPr>
      <w:r w:rsidRPr="00772284">
        <w:rPr>
          <w:rFonts w:ascii="Verdana" w:hAnsi="Verdana" w:cs="Arial"/>
          <w:b/>
          <w:bCs/>
          <w:noProof/>
          <w:sz w:val="28"/>
          <w:szCs w:val="28"/>
        </w:rPr>
        <w:drawing>
          <wp:inline distT="0" distB="0" distL="0" distR="0">
            <wp:extent cx="725230" cy="838345"/>
            <wp:effectExtent l="19050" t="0" r="0" b="0"/>
            <wp:docPr id="1" name="Picture 1" descr="TA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GI"/>
                    <pic:cNvPicPr>
                      <a:picLocks noChangeAspect="1" noChangeArrowheads="1"/>
                    </pic:cNvPicPr>
                  </pic:nvPicPr>
                  <pic:blipFill>
                    <a:blip r:embed="rId7" cstate="print"/>
                    <a:srcRect/>
                    <a:stretch>
                      <a:fillRect/>
                    </a:stretch>
                  </pic:blipFill>
                  <pic:spPr bwMode="auto">
                    <a:xfrm>
                      <a:off x="0" y="0"/>
                      <a:ext cx="724318" cy="837290"/>
                    </a:xfrm>
                    <a:prstGeom prst="rect">
                      <a:avLst/>
                    </a:prstGeom>
                    <a:noFill/>
                    <a:ln w="9525">
                      <a:noFill/>
                      <a:miter lim="800000"/>
                      <a:headEnd/>
                      <a:tailEnd/>
                    </a:ln>
                  </pic:spPr>
                </pic:pic>
              </a:graphicData>
            </a:graphic>
          </wp:inline>
        </w:drawing>
      </w:r>
    </w:p>
    <w:p w:rsidR="000A466A" w:rsidRPr="00772284" w:rsidRDefault="000A466A" w:rsidP="000A466A">
      <w:pPr>
        <w:bidi w:val="0"/>
        <w:jc w:val="center"/>
        <w:rPr>
          <w:rFonts w:ascii="Verdana" w:hAnsi="Verdana" w:cs="Arial"/>
          <w:b/>
          <w:bCs/>
          <w:sz w:val="28"/>
          <w:szCs w:val="28"/>
        </w:rPr>
      </w:pPr>
    </w:p>
    <w:p w:rsidR="000A466A" w:rsidRDefault="00F74BBB" w:rsidP="00480D5D">
      <w:pPr>
        <w:bidi w:val="0"/>
        <w:jc w:val="center"/>
      </w:pPr>
      <w:hyperlink r:id="rId8" w:history="1">
        <w:r w:rsidR="000A466A" w:rsidRPr="00772284">
          <w:rPr>
            <w:rStyle w:val="Hyperlink"/>
            <w:rFonts w:ascii="Verdana" w:hAnsi="Verdana" w:cs="Arial"/>
            <w:b/>
            <w:bCs/>
            <w:sz w:val="28"/>
            <w:szCs w:val="28"/>
          </w:rPr>
          <w:t>www.tagorg.com</w:t>
        </w:r>
      </w:hyperlink>
    </w:p>
    <w:p w:rsidR="008A48C8" w:rsidRPr="008A48C8" w:rsidRDefault="00F74BBB" w:rsidP="008A48C8">
      <w:pPr>
        <w:bidi w:val="0"/>
        <w:jc w:val="center"/>
        <w:rPr>
          <w:rFonts w:ascii="Verdana" w:hAnsi="Verdana"/>
          <w:b/>
          <w:bCs/>
          <w:sz w:val="28"/>
          <w:szCs w:val="28"/>
        </w:rPr>
      </w:pPr>
      <w:hyperlink r:id="rId9" w:history="1">
        <w:r w:rsidR="008A48C8" w:rsidRPr="008A48C8">
          <w:rPr>
            <w:rStyle w:val="Hyperlink"/>
            <w:rFonts w:ascii="Verdana" w:hAnsi="Verdana"/>
            <w:b/>
            <w:bCs/>
            <w:sz w:val="28"/>
            <w:szCs w:val="28"/>
          </w:rPr>
          <w:t>www.tagiuni.com</w:t>
        </w:r>
      </w:hyperlink>
    </w:p>
    <w:p w:rsidR="008A48C8" w:rsidRPr="00772284" w:rsidRDefault="008A48C8" w:rsidP="008A48C8">
      <w:pPr>
        <w:bidi w:val="0"/>
        <w:jc w:val="center"/>
        <w:rPr>
          <w:rFonts w:ascii="Verdana" w:hAnsi="Verdana" w:cs="Arial"/>
          <w:b/>
          <w:bCs/>
          <w:sz w:val="28"/>
          <w:szCs w:val="28"/>
        </w:rPr>
      </w:pPr>
    </w:p>
    <w:p w:rsidR="000A466A" w:rsidRPr="00772284" w:rsidRDefault="000A466A" w:rsidP="000A466A">
      <w:pPr>
        <w:bidi w:val="0"/>
        <w:jc w:val="center"/>
        <w:rPr>
          <w:rFonts w:ascii="Verdana" w:hAnsi="Verdana" w:cs="Arial"/>
          <w:b/>
          <w:bCs/>
          <w:sz w:val="28"/>
          <w:szCs w:val="28"/>
        </w:rPr>
      </w:pPr>
    </w:p>
    <w:p w:rsidR="000A466A" w:rsidRPr="00772284" w:rsidRDefault="000A466A" w:rsidP="008A48C8">
      <w:pPr>
        <w:tabs>
          <w:tab w:val="left" w:pos="6032"/>
        </w:tabs>
        <w:bidi w:val="0"/>
        <w:rPr>
          <w:rFonts w:ascii="Verdana" w:hAnsi="Verdana" w:cs="Arial"/>
          <w:b/>
          <w:bCs/>
          <w:sz w:val="28"/>
          <w:szCs w:val="28"/>
        </w:rPr>
      </w:pPr>
    </w:p>
    <w:p w:rsidR="000A466A" w:rsidRPr="00772284" w:rsidRDefault="000A466A" w:rsidP="000A466A">
      <w:pPr>
        <w:bidi w:val="0"/>
        <w:jc w:val="center"/>
        <w:rPr>
          <w:rFonts w:ascii="Verdana" w:hAnsi="Verdana" w:cs="Arial"/>
          <w:b/>
          <w:bCs/>
          <w:sz w:val="28"/>
          <w:szCs w:val="28"/>
        </w:rPr>
      </w:pPr>
    </w:p>
    <w:p w:rsidR="000A466A" w:rsidRPr="00772284" w:rsidRDefault="00480D5D" w:rsidP="00480D5D">
      <w:pPr>
        <w:bidi w:val="0"/>
        <w:jc w:val="center"/>
        <w:rPr>
          <w:rFonts w:ascii="Verdana" w:hAnsi="Verdana" w:cs="Arial"/>
          <w:b/>
          <w:bCs/>
          <w:sz w:val="28"/>
          <w:szCs w:val="28"/>
        </w:rPr>
      </w:pPr>
      <w:r w:rsidRPr="00772284">
        <w:rPr>
          <w:rFonts w:ascii="Verdana" w:hAnsi="Verdana" w:cs="Arial"/>
          <w:b/>
          <w:bCs/>
          <w:sz w:val="28"/>
          <w:szCs w:val="28"/>
        </w:rPr>
        <w:t>Riyadh</w:t>
      </w:r>
      <w:r w:rsidR="000A466A" w:rsidRPr="00772284">
        <w:rPr>
          <w:rFonts w:ascii="Verdana" w:hAnsi="Verdana" w:cs="Arial"/>
          <w:b/>
          <w:bCs/>
          <w:sz w:val="28"/>
          <w:szCs w:val="28"/>
        </w:rPr>
        <w:t xml:space="preserve">, </w:t>
      </w:r>
      <w:r w:rsidRPr="00772284">
        <w:rPr>
          <w:rFonts w:ascii="Verdana" w:hAnsi="Verdana" w:cs="Arial"/>
          <w:b/>
          <w:bCs/>
          <w:sz w:val="28"/>
          <w:szCs w:val="28"/>
        </w:rPr>
        <w:t>18-20</w:t>
      </w:r>
      <w:r w:rsidR="000A466A" w:rsidRPr="00772284">
        <w:rPr>
          <w:rFonts w:ascii="Verdana" w:hAnsi="Verdana" w:cs="Arial"/>
          <w:b/>
          <w:bCs/>
          <w:sz w:val="28"/>
          <w:szCs w:val="28"/>
        </w:rPr>
        <w:t xml:space="preserve"> </w:t>
      </w:r>
      <w:r w:rsidRPr="00772284">
        <w:rPr>
          <w:rFonts w:ascii="Verdana" w:hAnsi="Verdana" w:cs="Arial"/>
          <w:b/>
          <w:bCs/>
          <w:sz w:val="28"/>
          <w:szCs w:val="28"/>
        </w:rPr>
        <w:t>February 2013</w:t>
      </w:r>
    </w:p>
    <w:p w:rsidR="000A466A" w:rsidRPr="00772284" w:rsidRDefault="000A466A" w:rsidP="000A466A">
      <w:pPr>
        <w:bidi w:val="0"/>
        <w:jc w:val="center"/>
        <w:rPr>
          <w:rFonts w:ascii="Verdana" w:hAnsi="Verdana" w:cs="Arial"/>
          <w:b/>
          <w:bCs/>
          <w:sz w:val="28"/>
          <w:szCs w:val="28"/>
        </w:rPr>
      </w:pPr>
    </w:p>
    <w:p w:rsidR="000A466A" w:rsidRPr="00772284" w:rsidRDefault="000A466A" w:rsidP="000A466A">
      <w:pPr>
        <w:bidi w:val="0"/>
        <w:jc w:val="center"/>
        <w:rPr>
          <w:rFonts w:ascii="Verdana" w:hAnsi="Verdana" w:cs="Arial"/>
          <w:b/>
          <w:bCs/>
          <w:sz w:val="28"/>
          <w:szCs w:val="28"/>
        </w:rPr>
      </w:pPr>
    </w:p>
    <w:p w:rsidR="000A466A" w:rsidRPr="00772284" w:rsidRDefault="000A466A" w:rsidP="000A466A">
      <w:pPr>
        <w:bidi w:val="0"/>
        <w:rPr>
          <w:rFonts w:ascii="Verdana" w:hAnsi="Verdana" w:cs="Arial"/>
          <w:b/>
          <w:bCs/>
          <w:sz w:val="28"/>
          <w:szCs w:val="28"/>
        </w:rPr>
      </w:pPr>
    </w:p>
    <w:p w:rsidR="00BA1966" w:rsidRPr="00772284" w:rsidRDefault="00BA1966" w:rsidP="005C500B">
      <w:pPr>
        <w:bidi w:val="0"/>
        <w:jc w:val="center"/>
        <w:rPr>
          <w:rFonts w:ascii="Verdana" w:hAnsi="Verdana" w:cs="Arial"/>
          <w:b/>
          <w:bCs/>
          <w:sz w:val="28"/>
          <w:szCs w:val="28"/>
        </w:rPr>
      </w:pPr>
    </w:p>
    <w:p w:rsidR="00B20726" w:rsidRDefault="00B20726" w:rsidP="005C500B">
      <w:pPr>
        <w:bidi w:val="0"/>
        <w:jc w:val="center"/>
        <w:rPr>
          <w:rFonts w:ascii="Verdana" w:hAnsi="Verdana" w:cs="Arial"/>
          <w:b/>
          <w:bCs/>
          <w:sz w:val="28"/>
          <w:szCs w:val="28"/>
        </w:rPr>
      </w:pPr>
      <w:r w:rsidRPr="00772284">
        <w:rPr>
          <w:rFonts w:ascii="Verdana" w:hAnsi="Verdana" w:cs="Arial"/>
          <w:b/>
          <w:bCs/>
          <w:sz w:val="28"/>
          <w:szCs w:val="28"/>
        </w:rPr>
        <w:t>Opening Keynote</w:t>
      </w:r>
    </w:p>
    <w:p w:rsidR="008A48C8" w:rsidRPr="00772284" w:rsidRDefault="008A48C8" w:rsidP="008A48C8">
      <w:pPr>
        <w:bidi w:val="0"/>
        <w:jc w:val="center"/>
        <w:rPr>
          <w:rFonts w:ascii="Verdana" w:hAnsi="Verdana" w:cs="Arial"/>
          <w:b/>
          <w:bCs/>
          <w:sz w:val="28"/>
          <w:szCs w:val="28"/>
        </w:rPr>
      </w:pPr>
    </w:p>
    <w:p w:rsidR="00B20726" w:rsidRPr="00772284" w:rsidRDefault="00B20726" w:rsidP="003008EC">
      <w:pPr>
        <w:bidi w:val="0"/>
        <w:rPr>
          <w:rFonts w:ascii="Verdana" w:hAnsi="Verdana" w:cs="Arial"/>
          <w:b/>
          <w:bCs/>
          <w:sz w:val="28"/>
          <w:szCs w:val="28"/>
        </w:rPr>
      </w:pPr>
    </w:p>
    <w:p w:rsidR="00B20726" w:rsidRPr="00A872D7" w:rsidRDefault="003008EC" w:rsidP="00F96D8C">
      <w:pPr>
        <w:bidi w:val="0"/>
        <w:jc w:val="center"/>
        <w:rPr>
          <w:rFonts w:ascii="Verdana" w:hAnsi="Verdana" w:cs="Arial"/>
          <w:b/>
          <w:bCs/>
          <w:sz w:val="22"/>
          <w:szCs w:val="22"/>
        </w:rPr>
      </w:pPr>
      <w:r w:rsidRPr="00A872D7">
        <w:rPr>
          <w:rFonts w:ascii="Verdana" w:hAnsi="Verdana" w:cs="Arial"/>
          <w:b/>
          <w:bCs/>
          <w:sz w:val="22"/>
          <w:szCs w:val="22"/>
        </w:rPr>
        <w:t xml:space="preserve">Transformative Education and </w:t>
      </w:r>
      <w:r w:rsidR="00F96D8C">
        <w:rPr>
          <w:rFonts w:ascii="Verdana" w:hAnsi="Verdana" w:cs="Arial"/>
          <w:b/>
          <w:bCs/>
          <w:sz w:val="22"/>
          <w:szCs w:val="22"/>
        </w:rPr>
        <w:t>Rejuvenation</w:t>
      </w:r>
      <w:bookmarkStart w:id="0" w:name="_GoBack"/>
      <w:bookmarkEnd w:id="0"/>
      <w:r w:rsidRPr="00A872D7">
        <w:rPr>
          <w:rFonts w:ascii="Verdana" w:hAnsi="Verdana" w:cs="Arial"/>
          <w:b/>
          <w:bCs/>
          <w:sz w:val="22"/>
          <w:szCs w:val="22"/>
        </w:rPr>
        <w:t xml:space="preserve"> in the Arab World</w:t>
      </w:r>
    </w:p>
    <w:p w:rsidR="003008EC" w:rsidRPr="00772284" w:rsidRDefault="003008EC" w:rsidP="003008EC">
      <w:pPr>
        <w:bidi w:val="0"/>
        <w:rPr>
          <w:rFonts w:ascii="Verdana" w:hAnsi="Verdana" w:cs="Arial"/>
          <w:b/>
          <w:bCs/>
          <w:sz w:val="28"/>
          <w:szCs w:val="28"/>
        </w:rPr>
      </w:pPr>
    </w:p>
    <w:p w:rsidR="003008EC" w:rsidRPr="00772284" w:rsidRDefault="00B20726" w:rsidP="003008EC">
      <w:pPr>
        <w:jc w:val="right"/>
        <w:rPr>
          <w:rFonts w:ascii="Verdana" w:hAnsi="Verdana" w:cs="Arial"/>
          <w:b/>
          <w:bCs/>
          <w:sz w:val="28"/>
          <w:szCs w:val="28"/>
        </w:rPr>
      </w:pPr>
      <w:r w:rsidRPr="00772284">
        <w:rPr>
          <w:rFonts w:ascii="Verdana" w:hAnsi="Verdana" w:cs="Arial"/>
          <w:b/>
          <w:bCs/>
          <w:sz w:val="28"/>
          <w:szCs w:val="28"/>
        </w:rPr>
        <w:t>Talal Abu-Ghazaleh</w:t>
      </w:r>
      <w:r w:rsidRPr="00772284">
        <w:rPr>
          <w:rStyle w:val="FootnoteReference"/>
          <w:rFonts w:ascii="Verdana" w:hAnsi="Verdana" w:cs="Arial"/>
          <w:b/>
          <w:bCs/>
          <w:sz w:val="28"/>
          <w:szCs w:val="28"/>
        </w:rPr>
        <w:t xml:space="preserve"> </w:t>
      </w:r>
    </w:p>
    <w:p w:rsidR="00B20726" w:rsidRPr="00772284" w:rsidRDefault="00480D5D" w:rsidP="003008EC">
      <w:pPr>
        <w:jc w:val="right"/>
        <w:rPr>
          <w:rFonts w:ascii="Verdana" w:hAnsi="Verdana" w:cs="Arial"/>
          <w:b/>
          <w:bCs/>
          <w:sz w:val="20"/>
          <w:szCs w:val="20"/>
        </w:rPr>
      </w:pPr>
      <w:r w:rsidRPr="00772284">
        <w:rPr>
          <w:rFonts w:ascii="Verdana" w:hAnsi="Verdana" w:cs="Arial"/>
          <w:b/>
          <w:bCs/>
          <w:sz w:val="20"/>
          <w:szCs w:val="20"/>
        </w:rPr>
        <w:t xml:space="preserve">Founder and Chairman of </w:t>
      </w:r>
      <w:r w:rsidR="00B20726" w:rsidRPr="00772284">
        <w:rPr>
          <w:rFonts w:ascii="Verdana" w:hAnsi="Verdana" w:cs="Arial"/>
          <w:b/>
          <w:bCs/>
          <w:sz w:val="20"/>
          <w:szCs w:val="20"/>
        </w:rPr>
        <w:t>Talal Abu-Ghazaleh Organization</w:t>
      </w:r>
    </w:p>
    <w:p w:rsidR="00480D5D" w:rsidRPr="00772284" w:rsidRDefault="00480D5D" w:rsidP="00480D5D">
      <w:pPr>
        <w:autoSpaceDE w:val="0"/>
        <w:autoSpaceDN w:val="0"/>
        <w:bidi w:val="0"/>
        <w:adjustRightInd w:val="0"/>
        <w:rPr>
          <w:rFonts w:ascii="Verdana" w:hAnsi="Verdana" w:cs="Arial"/>
          <w:b/>
          <w:bCs/>
          <w:sz w:val="20"/>
          <w:szCs w:val="20"/>
        </w:rPr>
      </w:pPr>
      <w:r w:rsidRPr="00772284">
        <w:rPr>
          <w:rFonts w:ascii="Verdana" w:hAnsi="Verdana" w:cs="Arial"/>
          <w:b/>
          <w:bCs/>
          <w:sz w:val="20"/>
          <w:szCs w:val="20"/>
        </w:rPr>
        <w:t xml:space="preserve">Chairman of </w:t>
      </w:r>
      <w:r w:rsidR="002957A2" w:rsidRPr="00772284">
        <w:rPr>
          <w:rFonts w:ascii="Verdana" w:hAnsi="Verdana" w:cs="Arial"/>
          <w:b/>
          <w:bCs/>
          <w:sz w:val="20"/>
          <w:szCs w:val="20"/>
        </w:rPr>
        <w:t xml:space="preserve">the </w:t>
      </w:r>
      <w:r w:rsidRPr="00772284">
        <w:rPr>
          <w:rFonts w:ascii="Verdana" w:hAnsi="Verdana" w:cs="Arial"/>
          <w:b/>
          <w:bCs/>
          <w:sz w:val="20"/>
          <w:szCs w:val="20"/>
        </w:rPr>
        <w:t>Arab Organization for Quality Assurance in Education</w:t>
      </w:r>
    </w:p>
    <w:p w:rsidR="00480D5D" w:rsidRPr="00772284" w:rsidRDefault="00480D5D" w:rsidP="00480D5D">
      <w:pPr>
        <w:autoSpaceDE w:val="0"/>
        <w:autoSpaceDN w:val="0"/>
        <w:bidi w:val="0"/>
        <w:adjustRightInd w:val="0"/>
        <w:rPr>
          <w:rFonts w:ascii="Verdana" w:hAnsi="Verdana" w:cs="Arial"/>
          <w:b/>
          <w:bCs/>
          <w:sz w:val="20"/>
          <w:szCs w:val="20"/>
        </w:rPr>
      </w:pPr>
      <w:r w:rsidRPr="00772284">
        <w:rPr>
          <w:rFonts w:ascii="Verdana" w:hAnsi="Verdana" w:cs="Arial"/>
          <w:b/>
          <w:bCs/>
          <w:sz w:val="20"/>
          <w:szCs w:val="20"/>
        </w:rPr>
        <w:t xml:space="preserve">Chairman of </w:t>
      </w:r>
      <w:r w:rsidR="002957A2" w:rsidRPr="00772284">
        <w:rPr>
          <w:rFonts w:ascii="Verdana" w:hAnsi="Verdana" w:cs="Arial"/>
          <w:b/>
          <w:bCs/>
          <w:sz w:val="20"/>
          <w:szCs w:val="20"/>
        </w:rPr>
        <w:t xml:space="preserve">the </w:t>
      </w:r>
      <w:r w:rsidRPr="00772284">
        <w:rPr>
          <w:rFonts w:ascii="Verdana" w:hAnsi="Verdana" w:cs="Arial"/>
          <w:b/>
          <w:bCs/>
          <w:sz w:val="20"/>
          <w:szCs w:val="20"/>
        </w:rPr>
        <w:t>Arab States Research and Education Network</w:t>
      </w:r>
    </w:p>
    <w:p w:rsidR="00480D5D" w:rsidRPr="00772284" w:rsidRDefault="00480D5D" w:rsidP="00480D5D">
      <w:pPr>
        <w:autoSpaceDE w:val="0"/>
        <w:autoSpaceDN w:val="0"/>
        <w:bidi w:val="0"/>
        <w:adjustRightInd w:val="0"/>
        <w:rPr>
          <w:rFonts w:ascii="Verdana" w:hAnsi="Verdana" w:cs="Arial"/>
          <w:b/>
          <w:bCs/>
          <w:sz w:val="20"/>
          <w:szCs w:val="20"/>
        </w:rPr>
      </w:pPr>
      <w:r w:rsidRPr="00772284">
        <w:rPr>
          <w:rFonts w:ascii="Verdana" w:hAnsi="Verdana" w:cs="Arial"/>
          <w:b/>
          <w:bCs/>
          <w:sz w:val="20"/>
          <w:szCs w:val="20"/>
        </w:rPr>
        <w:t xml:space="preserve"> </w:t>
      </w:r>
    </w:p>
    <w:p w:rsidR="00B20726" w:rsidRPr="00772284" w:rsidRDefault="00B20726" w:rsidP="00480D5D">
      <w:pPr>
        <w:pStyle w:val="Text"/>
        <w:spacing w:line="260" w:lineRule="exact"/>
        <w:ind w:firstLine="0"/>
        <w:rPr>
          <w:rFonts w:ascii="Verdana" w:hAnsi="Verdana" w:cs="Arial"/>
          <w:sz w:val="26"/>
          <w:szCs w:val="26"/>
        </w:rPr>
      </w:pPr>
    </w:p>
    <w:p w:rsidR="00480D5D" w:rsidRPr="00772284" w:rsidRDefault="00480D5D" w:rsidP="00772284">
      <w:pPr>
        <w:pStyle w:val="Text"/>
        <w:spacing w:line="23" w:lineRule="atLeast"/>
        <w:ind w:firstLine="0"/>
        <w:rPr>
          <w:rFonts w:ascii="Verdana" w:hAnsi="Verdana" w:cs="Arial"/>
          <w:sz w:val="24"/>
          <w:szCs w:val="24"/>
        </w:rPr>
      </w:pPr>
    </w:p>
    <w:p w:rsidR="00480D5D" w:rsidRPr="00772284" w:rsidRDefault="00480D5D" w:rsidP="00772284">
      <w:pPr>
        <w:pStyle w:val="Text"/>
        <w:spacing w:line="23" w:lineRule="atLeast"/>
        <w:ind w:firstLine="0"/>
        <w:rPr>
          <w:rFonts w:ascii="Verdana" w:hAnsi="Verdana" w:cs="Arial"/>
          <w:sz w:val="24"/>
          <w:szCs w:val="24"/>
        </w:rPr>
      </w:pPr>
      <w:r w:rsidRPr="00772284">
        <w:rPr>
          <w:rFonts w:ascii="Verdana" w:hAnsi="Verdana" w:cs="Arial"/>
          <w:sz w:val="24"/>
          <w:szCs w:val="24"/>
        </w:rPr>
        <w:t>Dear Excellencies, colleagues, friends, and guests;</w:t>
      </w:r>
    </w:p>
    <w:p w:rsidR="00480D5D" w:rsidRPr="00772284" w:rsidRDefault="00480D5D" w:rsidP="00772284">
      <w:pPr>
        <w:pStyle w:val="Text"/>
        <w:spacing w:line="23" w:lineRule="atLeast"/>
        <w:ind w:firstLine="0"/>
        <w:rPr>
          <w:rFonts w:ascii="Verdana" w:hAnsi="Verdana" w:cs="Arial"/>
          <w:sz w:val="24"/>
          <w:szCs w:val="24"/>
        </w:rPr>
      </w:pPr>
    </w:p>
    <w:p w:rsidR="00480D5D" w:rsidRPr="00772284" w:rsidRDefault="00480D5D" w:rsidP="00772284">
      <w:pPr>
        <w:pStyle w:val="Text"/>
        <w:spacing w:line="23" w:lineRule="atLeast"/>
        <w:ind w:firstLine="0"/>
        <w:rPr>
          <w:rFonts w:ascii="Verdana" w:hAnsi="Verdana" w:cs="Arial"/>
          <w:sz w:val="24"/>
          <w:szCs w:val="24"/>
        </w:rPr>
      </w:pPr>
      <w:r w:rsidRPr="00772284">
        <w:rPr>
          <w:rFonts w:ascii="Verdana" w:hAnsi="Verdana" w:cs="Arial"/>
          <w:sz w:val="24"/>
          <w:szCs w:val="24"/>
        </w:rPr>
        <w:t>It is a great honor and pleasure that I have the opportunity to speak to you today at this third convening of the International Exhibition and Forum for Education, on a subject which has been my life-long passion and commitment.</w:t>
      </w:r>
    </w:p>
    <w:p w:rsidR="005C500B" w:rsidRPr="00772284" w:rsidRDefault="005C500B" w:rsidP="00772284">
      <w:pPr>
        <w:pStyle w:val="Text"/>
        <w:spacing w:line="23" w:lineRule="atLeast"/>
        <w:ind w:firstLine="0"/>
        <w:rPr>
          <w:rFonts w:ascii="Verdana" w:hAnsi="Verdana" w:cs="Arial"/>
          <w:sz w:val="24"/>
          <w:szCs w:val="24"/>
        </w:rPr>
      </w:pPr>
    </w:p>
    <w:p w:rsidR="008A505A" w:rsidRPr="00772284" w:rsidRDefault="008E2F48" w:rsidP="00772284">
      <w:pPr>
        <w:pStyle w:val="Text"/>
        <w:spacing w:line="23" w:lineRule="atLeast"/>
        <w:ind w:firstLine="0"/>
        <w:rPr>
          <w:rFonts w:ascii="Verdana" w:hAnsi="Verdana" w:cs="Arial"/>
          <w:sz w:val="24"/>
          <w:szCs w:val="24"/>
        </w:rPr>
      </w:pPr>
      <w:r w:rsidRPr="00772284">
        <w:rPr>
          <w:rFonts w:ascii="Verdana" w:hAnsi="Verdana" w:cs="Arial"/>
          <w:sz w:val="24"/>
          <w:szCs w:val="24"/>
        </w:rPr>
        <w:t xml:space="preserve">It is most appropriate that this event </w:t>
      </w:r>
      <w:r w:rsidR="00653345">
        <w:rPr>
          <w:rFonts w:ascii="Verdana" w:hAnsi="Verdana" w:cs="Arial"/>
          <w:sz w:val="24"/>
          <w:szCs w:val="24"/>
        </w:rPr>
        <w:t>focuses on education;</w:t>
      </w:r>
      <w:r w:rsidR="00A43D7D" w:rsidRPr="00772284">
        <w:rPr>
          <w:rFonts w:ascii="Verdana" w:hAnsi="Verdana" w:cs="Arial"/>
          <w:sz w:val="24"/>
          <w:szCs w:val="24"/>
        </w:rPr>
        <w:t xml:space="preserve"> where major improvements h</w:t>
      </w:r>
      <w:r w:rsidR="00EF2661" w:rsidRPr="00772284">
        <w:rPr>
          <w:rFonts w:ascii="Verdana" w:hAnsi="Verdana" w:cs="Arial"/>
          <w:sz w:val="24"/>
          <w:szCs w:val="24"/>
        </w:rPr>
        <w:t xml:space="preserve">ave taken place over recent </w:t>
      </w:r>
      <w:r w:rsidR="00A43D7D" w:rsidRPr="00772284">
        <w:rPr>
          <w:rFonts w:ascii="Verdana" w:hAnsi="Verdana" w:cs="Arial"/>
          <w:sz w:val="24"/>
          <w:szCs w:val="24"/>
        </w:rPr>
        <w:t>decade</w:t>
      </w:r>
      <w:r w:rsidR="00EF2661" w:rsidRPr="00772284">
        <w:rPr>
          <w:rFonts w:ascii="Verdana" w:hAnsi="Verdana" w:cs="Arial"/>
          <w:sz w:val="24"/>
          <w:szCs w:val="24"/>
        </w:rPr>
        <w:t>s</w:t>
      </w:r>
      <w:r w:rsidR="008A505A" w:rsidRPr="00772284">
        <w:rPr>
          <w:rFonts w:ascii="Verdana" w:hAnsi="Verdana" w:cs="Arial"/>
          <w:sz w:val="24"/>
          <w:szCs w:val="24"/>
        </w:rPr>
        <w:t>, yet many challenges remain</w:t>
      </w:r>
      <w:r w:rsidR="00D8626D" w:rsidRPr="00772284">
        <w:rPr>
          <w:rFonts w:ascii="Verdana" w:hAnsi="Verdana" w:cs="Arial"/>
          <w:sz w:val="24"/>
          <w:szCs w:val="24"/>
        </w:rPr>
        <w:t>.</w:t>
      </w:r>
      <w:r w:rsidR="00763732" w:rsidRPr="00772284">
        <w:rPr>
          <w:rFonts w:ascii="Verdana" w:hAnsi="Verdana" w:cs="Arial"/>
          <w:sz w:val="24"/>
          <w:szCs w:val="24"/>
        </w:rPr>
        <w:t xml:space="preserve">  It is i</w:t>
      </w:r>
      <w:r w:rsidR="008A505A" w:rsidRPr="00772284">
        <w:rPr>
          <w:rFonts w:ascii="Verdana" w:hAnsi="Verdana" w:cs="Arial"/>
          <w:sz w:val="24"/>
          <w:szCs w:val="24"/>
        </w:rPr>
        <w:t>n the Gulf region</w:t>
      </w:r>
      <w:r w:rsidR="00096144" w:rsidRPr="00772284">
        <w:rPr>
          <w:rFonts w:ascii="Verdana" w:hAnsi="Verdana" w:cs="Arial"/>
          <w:sz w:val="24"/>
          <w:szCs w:val="24"/>
        </w:rPr>
        <w:t xml:space="preserve"> that</w:t>
      </w:r>
      <w:r w:rsidR="008A505A" w:rsidRPr="00772284">
        <w:rPr>
          <w:rFonts w:ascii="Verdana" w:hAnsi="Verdana" w:cs="Arial"/>
          <w:sz w:val="24"/>
          <w:szCs w:val="24"/>
        </w:rPr>
        <w:t xml:space="preserve"> we have the opportunity and</w:t>
      </w:r>
      <w:r w:rsidR="0082191E" w:rsidRPr="00772284">
        <w:rPr>
          <w:rFonts w:ascii="Verdana" w:hAnsi="Verdana" w:cs="Arial"/>
          <w:sz w:val="24"/>
          <w:szCs w:val="24"/>
        </w:rPr>
        <w:t xml:space="preserve"> the</w:t>
      </w:r>
      <w:r w:rsidR="008A505A" w:rsidRPr="00772284">
        <w:rPr>
          <w:rFonts w:ascii="Verdana" w:hAnsi="Verdana" w:cs="Arial"/>
          <w:sz w:val="24"/>
          <w:szCs w:val="24"/>
        </w:rPr>
        <w:t xml:space="preserve"> challenge to set the pace and </w:t>
      </w:r>
      <w:r w:rsidR="00096144" w:rsidRPr="00772284">
        <w:rPr>
          <w:rFonts w:ascii="Verdana" w:hAnsi="Verdana" w:cs="Arial"/>
          <w:sz w:val="24"/>
          <w:szCs w:val="24"/>
        </w:rPr>
        <w:t>lead the transformation in the educational systems of</w:t>
      </w:r>
      <w:r w:rsidR="008A505A" w:rsidRPr="00772284">
        <w:rPr>
          <w:rFonts w:ascii="Verdana" w:hAnsi="Verdana" w:cs="Arial"/>
          <w:sz w:val="24"/>
          <w:szCs w:val="24"/>
        </w:rPr>
        <w:t xml:space="preserve"> the Arab world as a whole.</w:t>
      </w:r>
    </w:p>
    <w:p w:rsidR="008A505A" w:rsidRPr="00772284" w:rsidRDefault="008A505A" w:rsidP="00772284">
      <w:pPr>
        <w:pStyle w:val="Text"/>
        <w:spacing w:line="23" w:lineRule="atLeast"/>
        <w:ind w:firstLine="0"/>
        <w:rPr>
          <w:rFonts w:ascii="Verdana" w:hAnsi="Verdana" w:cs="Arial"/>
          <w:sz w:val="24"/>
          <w:szCs w:val="24"/>
        </w:rPr>
      </w:pPr>
    </w:p>
    <w:p w:rsidR="00315611" w:rsidRPr="00772284" w:rsidRDefault="002633AC" w:rsidP="00653345">
      <w:pPr>
        <w:pStyle w:val="Text"/>
        <w:spacing w:line="23" w:lineRule="atLeast"/>
        <w:ind w:firstLine="0"/>
        <w:rPr>
          <w:rFonts w:ascii="Verdana" w:hAnsi="Verdana" w:cs="Arial"/>
          <w:sz w:val="24"/>
          <w:szCs w:val="24"/>
        </w:rPr>
      </w:pPr>
      <w:r w:rsidRPr="00772284">
        <w:rPr>
          <w:rFonts w:ascii="Verdana" w:hAnsi="Verdana" w:cs="Arial"/>
          <w:sz w:val="24"/>
          <w:szCs w:val="24"/>
        </w:rPr>
        <w:t xml:space="preserve">In my speech last year at the Gulf Education Conference, I pointed out </w:t>
      </w:r>
      <w:r w:rsidR="00315611" w:rsidRPr="00772284">
        <w:rPr>
          <w:rFonts w:ascii="Verdana" w:hAnsi="Verdana" w:cs="Arial"/>
          <w:sz w:val="24"/>
          <w:szCs w:val="24"/>
        </w:rPr>
        <w:t>the tremors</w:t>
      </w:r>
      <w:r w:rsidRPr="00772284">
        <w:rPr>
          <w:rFonts w:ascii="Verdana" w:hAnsi="Verdana" w:cs="Arial"/>
          <w:sz w:val="24"/>
          <w:szCs w:val="24"/>
        </w:rPr>
        <w:t xml:space="preserve"> we can feel</w:t>
      </w:r>
      <w:r w:rsidR="00315611" w:rsidRPr="00772284">
        <w:rPr>
          <w:rFonts w:ascii="Verdana" w:hAnsi="Verdana" w:cs="Arial"/>
          <w:sz w:val="24"/>
          <w:szCs w:val="24"/>
        </w:rPr>
        <w:t xml:space="preserve"> from the tectonic shift that is taking place in the world and, more specifically, in our region today. The</w:t>
      </w:r>
      <w:r w:rsidR="00763732" w:rsidRPr="00772284">
        <w:rPr>
          <w:rFonts w:ascii="Verdana" w:hAnsi="Verdana" w:cs="Arial"/>
          <w:sz w:val="24"/>
          <w:szCs w:val="24"/>
        </w:rPr>
        <w:t>se</w:t>
      </w:r>
      <w:r w:rsidR="00315611" w:rsidRPr="00772284">
        <w:rPr>
          <w:rFonts w:ascii="Verdana" w:hAnsi="Verdana" w:cs="Arial"/>
          <w:sz w:val="24"/>
          <w:szCs w:val="24"/>
        </w:rPr>
        <w:t xml:space="preserve"> trends</w:t>
      </w:r>
      <w:r w:rsidR="00EF2661" w:rsidRPr="00772284">
        <w:rPr>
          <w:rFonts w:ascii="Verdana" w:hAnsi="Verdana" w:cs="Arial"/>
          <w:sz w:val="24"/>
          <w:szCs w:val="24"/>
        </w:rPr>
        <w:t>,</w:t>
      </w:r>
      <w:r w:rsidR="00315611" w:rsidRPr="00772284">
        <w:rPr>
          <w:rFonts w:ascii="Verdana" w:hAnsi="Verdana" w:cs="Arial"/>
          <w:sz w:val="24"/>
          <w:szCs w:val="24"/>
        </w:rPr>
        <w:t xml:space="preserve"> and </w:t>
      </w:r>
      <w:r w:rsidR="00EF2661" w:rsidRPr="00772284">
        <w:rPr>
          <w:rFonts w:ascii="Verdana" w:hAnsi="Verdana" w:cs="Arial"/>
          <w:sz w:val="24"/>
          <w:szCs w:val="24"/>
        </w:rPr>
        <w:t xml:space="preserve">the </w:t>
      </w:r>
      <w:r w:rsidR="00315611" w:rsidRPr="00772284">
        <w:rPr>
          <w:rFonts w:ascii="Verdana" w:hAnsi="Verdana" w:cs="Arial"/>
          <w:sz w:val="24"/>
          <w:szCs w:val="24"/>
        </w:rPr>
        <w:t xml:space="preserve">forces that </w:t>
      </w:r>
      <w:r w:rsidR="00EF2661" w:rsidRPr="00772284">
        <w:rPr>
          <w:rFonts w:ascii="Verdana" w:hAnsi="Verdana" w:cs="Arial"/>
          <w:sz w:val="24"/>
          <w:szCs w:val="24"/>
        </w:rPr>
        <w:t>drive</w:t>
      </w:r>
      <w:r w:rsidR="00315611" w:rsidRPr="00772284">
        <w:rPr>
          <w:rFonts w:ascii="Verdana" w:hAnsi="Verdana" w:cs="Arial"/>
          <w:sz w:val="24"/>
          <w:szCs w:val="24"/>
        </w:rPr>
        <w:t xml:space="preserve"> them</w:t>
      </w:r>
      <w:r w:rsidR="00EF2661" w:rsidRPr="00772284">
        <w:rPr>
          <w:rFonts w:ascii="Verdana" w:hAnsi="Verdana" w:cs="Arial"/>
          <w:sz w:val="24"/>
          <w:szCs w:val="24"/>
        </w:rPr>
        <w:t>,</w:t>
      </w:r>
      <w:r w:rsidR="00315611" w:rsidRPr="00772284">
        <w:rPr>
          <w:rFonts w:ascii="Verdana" w:hAnsi="Verdana" w:cs="Arial"/>
          <w:sz w:val="24"/>
          <w:szCs w:val="24"/>
        </w:rPr>
        <w:t xml:space="preserve"> are inexorable. No region or country is immune to the rapidly accelerating  pace of change and so we must all learn to cope</w:t>
      </w:r>
      <w:r w:rsidR="00763732" w:rsidRPr="00772284">
        <w:rPr>
          <w:rFonts w:ascii="Verdana" w:hAnsi="Verdana" w:cs="Arial"/>
          <w:sz w:val="24"/>
          <w:szCs w:val="24"/>
        </w:rPr>
        <w:t xml:space="preserve"> with</w:t>
      </w:r>
      <w:r w:rsidR="00315611" w:rsidRPr="00772284">
        <w:rPr>
          <w:rFonts w:ascii="Verdana" w:hAnsi="Verdana" w:cs="Arial"/>
          <w:sz w:val="24"/>
          <w:szCs w:val="24"/>
        </w:rPr>
        <w:t xml:space="preserve"> and master the forces of history and technology that are </w:t>
      </w:r>
      <w:r w:rsidR="00EF2661" w:rsidRPr="00772284">
        <w:rPr>
          <w:rFonts w:ascii="Verdana" w:hAnsi="Verdana" w:cs="Arial"/>
          <w:sz w:val="24"/>
          <w:szCs w:val="24"/>
        </w:rPr>
        <w:t>shaping</w:t>
      </w:r>
      <w:r w:rsidR="00315611" w:rsidRPr="00772284">
        <w:rPr>
          <w:rFonts w:ascii="Verdana" w:hAnsi="Verdana" w:cs="Arial"/>
          <w:sz w:val="24"/>
          <w:szCs w:val="24"/>
        </w:rPr>
        <w:t xml:space="preserve"> a new world around us.</w:t>
      </w:r>
      <w:r w:rsidR="00EF2661" w:rsidRPr="00772284">
        <w:rPr>
          <w:rFonts w:ascii="Verdana" w:hAnsi="Verdana" w:cs="Arial"/>
          <w:sz w:val="24"/>
          <w:szCs w:val="24"/>
        </w:rPr>
        <w:t xml:space="preserve"> </w:t>
      </w:r>
    </w:p>
    <w:p w:rsidR="005C500B" w:rsidRPr="00772284" w:rsidRDefault="00791C5C" w:rsidP="00772284">
      <w:pPr>
        <w:pStyle w:val="Text"/>
        <w:spacing w:line="23" w:lineRule="atLeast"/>
        <w:ind w:firstLine="0"/>
        <w:rPr>
          <w:rFonts w:ascii="Verdana" w:hAnsi="Verdana" w:cs="Arial"/>
          <w:sz w:val="24"/>
          <w:szCs w:val="24"/>
        </w:rPr>
      </w:pPr>
      <w:r w:rsidRPr="00772284">
        <w:rPr>
          <w:rFonts w:ascii="Verdana" w:hAnsi="Verdana" w:cs="Arial"/>
          <w:sz w:val="24"/>
          <w:szCs w:val="24"/>
        </w:rPr>
        <w:t xml:space="preserve">  </w:t>
      </w:r>
    </w:p>
    <w:p w:rsidR="002633AC" w:rsidRPr="00772284" w:rsidRDefault="002633AC" w:rsidP="00772284">
      <w:pPr>
        <w:pStyle w:val="Text"/>
        <w:spacing w:line="23" w:lineRule="atLeast"/>
        <w:ind w:firstLine="0"/>
        <w:rPr>
          <w:rFonts w:ascii="Verdana" w:hAnsi="Verdana" w:cs="Arial"/>
          <w:sz w:val="24"/>
          <w:szCs w:val="24"/>
        </w:rPr>
      </w:pPr>
      <w:r w:rsidRPr="00772284">
        <w:rPr>
          <w:rFonts w:ascii="Verdana" w:hAnsi="Verdana" w:cs="Arial"/>
          <w:sz w:val="24"/>
          <w:szCs w:val="24"/>
        </w:rPr>
        <w:t xml:space="preserve">Last year, Stanford University President John Hennessy likened the status quo of higher education to a tsunami, saying: “A tsunami comes and remakes the coastline and changes things dramatically. It both destroys some things, but it also creates new things.” We in the Arab world are also facing a tsunami; and it engulfs more than our education system. </w:t>
      </w:r>
    </w:p>
    <w:p w:rsidR="002633AC" w:rsidRPr="00772284" w:rsidRDefault="002633AC" w:rsidP="00772284">
      <w:pPr>
        <w:pStyle w:val="Text"/>
        <w:spacing w:line="23" w:lineRule="atLeast"/>
        <w:ind w:firstLine="0"/>
        <w:rPr>
          <w:rFonts w:ascii="Verdana" w:hAnsi="Verdana" w:cs="Arial"/>
          <w:sz w:val="24"/>
          <w:szCs w:val="24"/>
        </w:rPr>
      </w:pPr>
    </w:p>
    <w:p w:rsidR="002633AC" w:rsidRPr="00772284" w:rsidRDefault="002633AC" w:rsidP="00772284">
      <w:pPr>
        <w:pStyle w:val="Text"/>
        <w:spacing w:line="23" w:lineRule="atLeast"/>
        <w:ind w:firstLine="0"/>
        <w:rPr>
          <w:rFonts w:ascii="Verdana" w:hAnsi="Verdana" w:cs="Arial"/>
          <w:sz w:val="24"/>
          <w:szCs w:val="24"/>
        </w:rPr>
      </w:pPr>
      <w:r w:rsidRPr="00772284">
        <w:rPr>
          <w:rFonts w:ascii="Verdana" w:hAnsi="Verdana" w:cs="Arial"/>
          <w:sz w:val="24"/>
          <w:szCs w:val="24"/>
        </w:rPr>
        <w:t>I am speaking to you today not only as a dreamer for the future of the Arab world, but also a</w:t>
      </w:r>
      <w:r w:rsidR="00772284" w:rsidRPr="00772284">
        <w:rPr>
          <w:rFonts w:ascii="Verdana" w:hAnsi="Verdana" w:cs="Arial"/>
          <w:sz w:val="24"/>
          <w:szCs w:val="24"/>
        </w:rPr>
        <w:t>s a realist. And the reality is</w:t>
      </w:r>
      <w:r w:rsidRPr="00772284">
        <w:rPr>
          <w:rFonts w:ascii="Verdana" w:hAnsi="Verdana" w:cs="Arial"/>
          <w:sz w:val="24"/>
          <w:szCs w:val="24"/>
        </w:rPr>
        <w:t xml:space="preserve"> we must acknowledge our shortcomings to once again become thought leaders.</w:t>
      </w:r>
    </w:p>
    <w:p w:rsidR="002633AC" w:rsidRPr="00772284" w:rsidRDefault="002633AC" w:rsidP="00772284">
      <w:pPr>
        <w:pStyle w:val="Text"/>
        <w:spacing w:line="23" w:lineRule="atLeast"/>
        <w:ind w:firstLine="0"/>
        <w:rPr>
          <w:rFonts w:ascii="Verdana" w:hAnsi="Verdana" w:cs="Arial"/>
          <w:sz w:val="24"/>
          <w:szCs w:val="24"/>
        </w:rPr>
      </w:pPr>
    </w:p>
    <w:p w:rsidR="002633AC" w:rsidRPr="00772284" w:rsidRDefault="002633AC" w:rsidP="00772284">
      <w:pPr>
        <w:pStyle w:val="Text"/>
        <w:spacing w:line="23" w:lineRule="atLeast"/>
        <w:ind w:firstLine="0"/>
        <w:rPr>
          <w:rFonts w:ascii="Verdana" w:hAnsi="Verdana" w:cs="Arial"/>
          <w:sz w:val="24"/>
          <w:szCs w:val="24"/>
        </w:rPr>
      </w:pPr>
      <w:r w:rsidRPr="00772284">
        <w:rPr>
          <w:rFonts w:ascii="Verdana" w:hAnsi="Verdana" w:cs="Arial"/>
          <w:sz w:val="24"/>
          <w:szCs w:val="24"/>
        </w:rPr>
        <w:lastRenderedPageBreak/>
        <w:t>In a critical 2009 study, UNESCO reported that higher education in the Arab world continually fails to meet the needs of students, employers, and society at large. Institutions in our region are overcrowded, understaffed, and produce graduates with qualifications that are not in sync with the labor market.</w:t>
      </w:r>
    </w:p>
    <w:p w:rsidR="002633AC" w:rsidRPr="00772284" w:rsidRDefault="002633AC" w:rsidP="00772284">
      <w:pPr>
        <w:pStyle w:val="Text"/>
        <w:spacing w:line="23" w:lineRule="atLeast"/>
        <w:ind w:firstLine="0"/>
        <w:rPr>
          <w:rFonts w:ascii="Verdana" w:hAnsi="Verdana" w:cs="Arial"/>
          <w:sz w:val="24"/>
          <w:szCs w:val="24"/>
        </w:rPr>
      </w:pPr>
    </w:p>
    <w:p w:rsidR="00C55A25" w:rsidRPr="00772284" w:rsidRDefault="00791C5C" w:rsidP="00653345">
      <w:pPr>
        <w:pStyle w:val="Text"/>
        <w:spacing w:line="23" w:lineRule="atLeast"/>
        <w:ind w:firstLine="0"/>
        <w:rPr>
          <w:rFonts w:ascii="Verdana" w:hAnsi="Verdana" w:cs="Arial"/>
          <w:sz w:val="24"/>
          <w:szCs w:val="24"/>
        </w:rPr>
      </w:pPr>
      <w:r w:rsidRPr="00772284">
        <w:rPr>
          <w:rFonts w:ascii="Verdana" w:hAnsi="Verdana" w:cs="Arial"/>
          <w:sz w:val="24"/>
          <w:szCs w:val="24"/>
        </w:rPr>
        <w:t>I wish to most humbly argue today that, in spite of the tremendous progress that has been made in modernizing our educational systems over</w:t>
      </w:r>
      <w:r w:rsidR="00C55A25" w:rsidRPr="00772284">
        <w:rPr>
          <w:rFonts w:ascii="Verdana" w:hAnsi="Verdana" w:cs="Arial"/>
          <w:sz w:val="24"/>
          <w:szCs w:val="24"/>
        </w:rPr>
        <w:t xml:space="preserve"> the</w:t>
      </w:r>
      <w:r w:rsidRPr="00772284">
        <w:rPr>
          <w:rFonts w:ascii="Verdana" w:hAnsi="Verdana" w:cs="Arial"/>
          <w:sz w:val="24"/>
          <w:szCs w:val="24"/>
        </w:rPr>
        <w:t xml:space="preserve"> past two</w:t>
      </w:r>
      <w:r w:rsidR="00096144" w:rsidRPr="00772284">
        <w:rPr>
          <w:rFonts w:ascii="Verdana" w:hAnsi="Verdana" w:cs="Arial"/>
          <w:sz w:val="24"/>
          <w:szCs w:val="24"/>
        </w:rPr>
        <w:t xml:space="preserve"> decades, we are still far from</w:t>
      </w:r>
      <w:r w:rsidRPr="00772284">
        <w:rPr>
          <w:rFonts w:ascii="Verdana" w:hAnsi="Verdana" w:cs="Arial"/>
          <w:sz w:val="24"/>
          <w:szCs w:val="24"/>
        </w:rPr>
        <w:t xml:space="preserve"> the goal of creating an educational environment which places the learner and his/her ability to learn at the center of </w:t>
      </w:r>
      <w:r w:rsidR="00653345">
        <w:rPr>
          <w:rFonts w:ascii="Verdana" w:hAnsi="Verdana" w:cs="Arial"/>
          <w:sz w:val="24"/>
          <w:szCs w:val="24"/>
        </w:rPr>
        <w:t>our focus</w:t>
      </w:r>
      <w:r w:rsidR="00C55A25" w:rsidRPr="00772284">
        <w:rPr>
          <w:rFonts w:ascii="Verdana" w:hAnsi="Verdana" w:cs="Arial"/>
          <w:sz w:val="24"/>
          <w:szCs w:val="24"/>
        </w:rPr>
        <w:t>.</w:t>
      </w:r>
    </w:p>
    <w:p w:rsidR="00096144" w:rsidRPr="00772284" w:rsidRDefault="00096144" w:rsidP="00772284">
      <w:pPr>
        <w:pStyle w:val="Text"/>
        <w:spacing w:line="23" w:lineRule="atLeast"/>
        <w:ind w:firstLine="0"/>
        <w:rPr>
          <w:rFonts w:ascii="Verdana" w:hAnsi="Verdana" w:cs="Arial"/>
          <w:sz w:val="24"/>
          <w:szCs w:val="24"/>
        </w:rPr>
      </w:pPr>
    </w:p>
    <w:p w:rsidR="008E2F48" w:rsidRPr="00772284" w:rsidRDefault="00C27963" w:rsidP="00075503">
      <w:pPr>
        <w:pStyle w:val="Text"/>
        <w:spacing w:line="23" w:lineRule="atLeast"/>
        <w:ind w:firstLine="0"/>
        <w:rPr>
          <w:rFonts w:ascii="Verdana" w:hAnsi="Verdana" w:cs="Arial"/>
          <w:sz w:val="24"/>
          <w:szCs w:val="24"/>
        </w:rPr>
      </w:pPr>
      <w:r w:rsidRPr="00772284">
        <w:rPr>
          <w:rFonts w:ascii="Verdana" w:hAnsi="Verdana" w:cs="Arial"/>
          <w:sz w:val="24"/>
          <w:szCs w:val="24"/>
        </w:rPr>
        <w:t>What this implies is that our</w:t>
      </w:r>
      <w:r w:rsidR="00C55A25" w:rsidRPr="00772284">
        <w:rPr>
          <w:rFonts w:ascii="Verdana" w:hAnsi="Verdana" w:cs="Arial"/>
          <w:sz w:val="24"/>
          <w:szCs w:val="24"/>
        </w:rPr>
        <w:t xml:space="preserve"> educational</w:t>
      </w:r>
      <w:r w:rsidRPr="00772284">
        <w:rPr>
          <w:rFonts w:ascii="Verdana" w:hAnsi="Verdana" w:cs="Arial"/>
          <w:sz w:val="24"/>
          <w:szCs w:val="24"/>
        </w:rPr>
        <w:t xml:space="preserve"> systems</w:t>
      </w:r>
      <w:r w:rsidR="005C15A2">
        <w:rPr>
          <w:rFonts w:ascii="Verdana" w:hAnsi="Verdana" w:cs="Arial"/>
          <w:sz w:val="24"/>
          <w:szCs w:val="24"/>
        </w:rPr>
        <w:t xml:space="preserve"> should</w:t>
      </w:r>
      <w:r w:rsidRPr="00772284">
        <w:rPr>
          <w:rFonts w:ascii="Verdana" w:hAnsi="Verdana" w:cs="Arial"/>
          <w:sz w:val="24"/>
          <w:szCs w:val="24"/>
        </w:rPr>
        <w:t xml:space="preserve"> transmit the most up-to-date information and impart the latest knowledge</w:t>
      </w:r>
      <w:r w:rsidR="00C55A25" w:rsidRPr="00772284">
        <w:rPr>
          <w:rFonts w:ascii="Verdana" w:hAnsi="Verdana" w:cs="Arial"/>
          <w:sz w:val="24"/>
          <w:szCs w:val="24"/>
        </w:rPr>
        <w:t xml:space="preserve"> to</w:t>
      </w:r>
      <w:r w:rsidRPr="00772284">
        <w:rPr>
          <w:rFonts w:ascii="Verdana" w:hAnsi="Verdana" w:cs="Arial"/>
          <w:sz w:val="24"/>
          <w:szCs w:val="24"/>
        </w:rPr>
        <w:t xml:space="preserve"> dev</w:t>
      </w:r>
      <w:r w:rsidR="00653345">
        <w:rPr>
          <w:rFonts w:ascii="Verdana" w:hAnsi="Verdana" w:cs="Arial"/>
          <w:sz w:val="24"/>
          <w:szCs w:val="24"/>
        </w:rPr>
        <w:t>elop the capacity of students and their ability</w:t>
      </w:r>
      <w:r w:rsidRPr="00772284">
        <w:rPr>
          <w:rFonts w:ascii="Verdana" w:hAnsi="Verdana" w:cs="Arial"/>
          <w:sz w:val="24"/>
          <w:szCs w:val="24"/>
        </w:rPr>
        <w:t xml:space="preserve"> </w:t>
      </w:r>
      <w:r w:rsidR="00653345">
        <w:rPr>
          <w:rFonts w:ascii="Verdana" w:hAnsi="Verdana" w:cs="Arial"/>
          <w:sz w:val="24"/>
          <w:szCs w:val="24"/>
        </w:rPr>
        <w:t xml:space="preserve">to </w:t>
      </w:r>
      <w:r w:rsidRPr="00772284">
        <w:rPr>
          <w:rFonts w:ascii="Verdana" w:hAnsi="Verdana" w:cs="Arial"/>
          <w:sz w:val="24"/>
          <w:szCs w:val="24"/>
        </w:rPr>
        <w:t>absorb, retain</w:t>
      </w:r>
      <w:r w:rsidR="00C36F1E" w:rsidRPr="00772284">
        <w:rPr>
          <w:rFonts w:ascii="Verdana" w:hAnsi="Verdana" w:cs="Arial"/>
          <w:sz w:val="24"/>
          <w:szCs w:val="24"/>
        </w:rPr>
        <w:t>,</w:t>
      </w:r>
      <w:r w:rsidR="00653345">
        <w:rPr>
          <w:rFonts w:ascii="Verdana" w:hAnsi="Verdana" w:cs="Arial"/>
          <w:sz w:val="24"/>
          <w:szCs w:val="24"/>
        </w:rPr>
        <w:t xml:space="preserve"> and utilize</w:t>
      </w:r>
      <w:r w:rsidRPr="00772284">
        <w:rPr>
          <w:rFonts w:ascii="Verdana" w:hAnsi="Verdana" w:cs="Arial"/>
          <w:sz w:val="24"/>
          <w:szCs w:val="24"/>
        </w:rPr>
        <w:t xml:space="preserve"> the acqu</w:t>
      </w:r>
      <w:r w:rsidR="005C15A2">
        <w:rPr>
          <w:rFonts w:ascii="Verdana" w:hAnsi="Verdana" w:cs="Arial"/>
          <w:sz w:val="24"/>
          <w:szCs w:val="24"/>
        </w:rPr>
        <w:t>ired</w:t>
      </w:r>
      <w:r w:rsidR="00301707">
        <w:rPr>
          <w:rFonts w:ascii="Verdana" w:hAnsi="Verdana" w:cs="Arial"/>
          <w:sz w:val="24"/>
          <w:szCs w:val="24"/>
        </w:rPr>
        <w:t xml:space="preserve"> </w:t>
      </w:r>
      <w:r w:rsidR="00653345">
        <w:rPr>
          <w:rFonts w:ascii="Verdana" w:hAnsi="Verdana" w:cs="Arial"/>
          <w:sz w:val="24"/>
          <w:szCs w:val="24"/>
        </w:rPr>
        <w:t>information</w:t>
      </w:r>
      <w:r w:rsidR="005C15A2">
        <w:rPr>
          <w:rFonts w:ascii="Verdana" w:hAnsi="Verdana" w:cs="Arial"/>
          <w:sz w:val="24"/>
          <w:szCs w:val="24"/>
        </w:rPr>
        <w:t>. B</w:t>
      </w:r>
      <w:r w:rsidRPr="00772284">
        <w:rPr>
          <w:rFonts w:ascii="Verdana" w:hAnsi="Verdana" w:cs="Arial"/>
          <w:sz w:val="24"/>
          <w:szCs w:val="24"/>
        </w:rPr>
        <w:t xml:space="preserve">ut most importantly, </w:t>
      </w:r>
      <w:r w:rsidR="005C15A2">
        <w:rPr>
          <w:rFonts w:ascii="Verdana" w:hAnsi="Verdana" w:cs="Arial"/>
          <w:sz w:val="24"/>
          <w:szCs w:val="24"/>
        </w:rPr>
        <w:t xml:space="preserve">it should </w:t>
      </w:r>
      <w:r w:rsidRPr="00772284">
        <w:rPr>
          <w:rFonts w:ascii="Verdana" w:hAnsi="Verdana" w:cs="Arial"/>
          <w:sz w:val="24"/>
          <w:szCs w:val="24"/>
        </w:rPr>
        <w:t>stimulate in them their own capacity to think critically and creatively and</w:t>
      </w:r>
      <w:r w:rsidR="00C55A25" w:rsidRPr="00772284">
        <w:rPr>
          <w:rFonts w:ascii="Verdana" w:hAnsi="Verdana" w:cs="Arial"/>
          <w:sz w:val="24"/>
          <w:szCs w:val="24"/>
        </w:rPr>
        <w:t xml:space="preserve"> use</w:t>
      </w:r>
      <w:r w:rsidRPr="00772284">
        <w:rPr>
          <w:rFonts w:ascii="Verdana" w:hAnsi="Verdana" w:cs="Arial"/>
          <w:sz w:val="24"/>
          <w:szCs w:val="24"/>
        </w:rPr>
        <w:t xml:space="preserve"> their </w:t>
      </w:r>
      <w:r w:rsidR="00C55A25" w:rsidRPr="00772284">
        <w:rPr>
          <w:rFonts w:ascii="Verdana" w:hAnsi="Verdana" w:cs="Arial"/>
          <w:sz w:val="24"/>
          <w:szCs w:val="24"/>
        </w:rPr>
        <w:t>faculties to generate</w:t>
      </w:r>
      <w:r w:rsidRPr="00772284">
        <w:rPr>
          <w:rFonts w:ascii="Verdana" w:hAnsi="Verdana" w:cs="Arial"/>
          <w:sz w:val="24"/>
          <w:szCs w:val="24"/>
        </w:rPr>
        <w:t xml:space="preserve"> new knowledge</w:t>
      </w:r>
      <w:r w:rsidR="00653345">
        <w:rPr>
          <w:rFonts w:ascii="Verdana" w:hAnsi="Verdana" w:cs="Arial"/>
          <w:sz w:val="24"/>
          <w:szCs w:val="24"/>
        </w:rPr>
        <w:t xml:space="preserve"> and disseminate </w:t>
      </w:r>
      <w:r w:rsidR="00075503">
        <w:rPr>
          <w:rFonts w:ascii="Verdana" w:hAnsi="Verdana" w:cs="Arial"/>
          <w:sz w:val="24"/>
          <w:szCs w:val="24"/>
        </w:rPr>
        <w:t>existing</w:t>
      </w:r>
      <w:r w:rsidR="00653345">
        <w:rPr>
          <w:rFonts w:ascii="Verdana" w:hAnsi="Verdana" w:cs="Arial"/>
          <w:sz w:val="24"/>
          <w:szCs w:val="24"/>
        </w:rPr>
        <w:t xml:space="preserve"> knowledge in the wides</w:t>
      </w:r>
      <w:r w:rsidR="00075503">
        <w:rPr>
          <w:rFonts w:ascii="Verdana" w:hAnsi="Verdana" w:cs="Arial"/>
          <w:sz w:val="24"/>
          <w:szCs w:val="24"/>
        </w:rPr>
        <w:t>t scale</w:t>
      </w:r>
      <w:r w:rsidR="00301707">
        <w:rPr>
          <w:rFonts w:ascii="Verdana" w:hAnsi="Verdana" w:cs="Arial"/>
          <w:sz w:val="24"/>
          <w:szCs w:val="24"/>
        </w:rPr>
        <w:t>. Achieving this is necessary</w:t>
      </w:r>
      <w:r w:rsidR="005C15A2">
        <w:rPr>
          <w:rFonts w:ascii="Verdana" w:hAnsi="Verdana" w:cs="Arial"/>
          <w:sz w:val="24"/>
          <w:szCs w:val="24"/>
        </w:rPr>
        <w:t xml:space="preserve"> to</w:t>
      </w:r>
      <w:r w:rsidR="00301707">
        <w:rPr>
          <w:rFonts w:ascii="Verdana" w:hAnsi="Verdana" w:cs="Arial"/>
          <w:sz w:val="24"/>
          <w:szCs w:val="24"/>
        </w:rPr>
        <w:t xml:space="preserve"> </w:t>
      </w:r>
      <w:r w:rsidR="00C55A25" w:rsidRPr="00772284">
        <w:rPr>
          <w:rFonts w:ascii="Verdana" w:hAnsi="Verdana" w:cs="Arial"/>
          <w:sz w:val="24"/>
          <w:szCs w:val="24"/>
        </w:rPr>
        <w:t>meet the economic, social</w:t>
      </w:r>
      <w:r w:rsidR="00301707">
        <w:rPr>
          <w:rFonts w:ascii="Verdana" w:hAnsi="Verdana" w:cs="Arial"/>
          <w:sz w:val="24"/>
          <w:szCs w:val="24"/>
        </w:rPr>
        <w:t>,</w:t>
      </w:r>
      <w:r w:rsidR="00C55A25" w:rsidRPr="00772284">
        <w:rPr>
          <w:rFonts w:ascii="Verdana" w:hAnsi="Verdana" w:cs="Arial"/>
          <w:sz w:val="24"/>
          <w:szCs w:val="24"/>
        </w:rPr>
        <w:t xml:space="preserve"> and environmental challenges </w:t>
      </w:r>
      <w:r w:rsidR="00C36F1E" w:rsidRPr="00772284">
        <w:rPr>
          <w:rFonts w:ascii="Verdana" w:hAnsi="Verdana" w:cs="Arial"/>
          <w:sz w:val="24"/>
          <w:szCs w:val="24"/>
        </w:rPr>
        <w:t>that we face</w:t>
      </w:r>
      <w:r w:rsidR="00301707">
        <w:rPr>
          <w:rFonts w:ascii="Verdana" w:hAnsi="Verdana" w:cs="Arial"/>
          <w:sz w:val="24"/>
          <w:szCs w:val="24"/>
        </w:rPr>
        <w:t>,</w:t>
      </w:r>
      <w:r w:rsidR="00C55A25" w:rsidRPr="00772284">
        <w:rPr>
          <w:rFonts w:ascii="Verdana" w:hAnsi="Verdana" w:cs="Arial"/>
          <w:sz w:val="24"/>
          <w:szCs w:val="24"/>
        </w:rPr>
        <w:t xml:space="preserve"> in consonance with our own </w:t>
      </w:r>
      <w:r w:rsidR="00075503">
        <w:rPr>
          <w:rFonts w:ascii="Verdana" w:hAnsi="Verdana" w:cs="Arial"/>
          <w:sz w:val="24"/>
          <w:szCs w:val="24"/>
        </w:rPr>
        <w:t>culture and history</w:t>
      </w:r>
      <w:r w:rsidR="00C55A25" w:rsidRPr="00772284">
        <w:rPr>
          <w:rFonts w:ascii="Verdana" w:hAnsi="Verdana" w:cs="Arial"/>
          <w:sz w:val="24"/>
          <w:szCs w:val="24"/>
        </w:rPr>
        <w:t>.</w:t>
      </w:r>
    </w:p>
    <w:p w:rsidR="008A505A" w:rsidRPr="00772284" w:rsidRDefault="008A505A" w:rsidP="00772284">
      <w:pPr>
        <w:pStyle w:val="Text"/>
        <w:spacing w:line="23" w:lineRule="atLeast"/>
        <w:ind w:firstLine="0"/>
        <w:rPr>
          <w:rFonts w:ascii="Verdana" w:hAnsi="Verdana" w:cs="Arial"/>
          <w:sz w:val="24"/>
          <w:szCs w:val="24"/>
        </w:rPr>
      </w:pPr>
    </w:p>
    <w:p w:rsidR="00F52D65" w:rsidRPr="00772284" w:rsidRDefault="00F52D65" w:rsidP="00075503">
      <w:pPr>
        <w:pStyle w:val="Text"/>
        <w:spacing w:line="23" w:lineRule="atLeast"/>
        <w:ind w:firstLine="0"/>
        <w:rPr>
          <w:rFonts w:ascii="Verdana" w:hAnsi="Verdana" w:cs="Arial"/>
          <w:sz w:val="24"/>
          <w:szCs w:val="24"/>
        </w:rPr>
      </w:pPr>
      <w:r w:rsidRPr="00772284">
        <w:rPr>
          <w:rFonts w:ascii="Verdana" w:hAnsi="Verdana" w:cs="Arial"/>
          <w:sz w:val="24"/>
          <w:szCs w:val="24"/>
        </w:rPr>
        <w:t>I have a vision</w:t>
      </w:r>
      <w:r w:rsidR="00301707">
        <w:rPr>
          <w:rFonts w:ascii="Verdana" w:hAnsi="Verdana" w:cs="Arial"/>
          <w:sz w:val="24"/>
          <w:szCs w:val="24"/>
        </w:rPr>
        <w:t xml:space="preserve"> of rejuvenation:</w:t>
      </w:r>
      <w:r w:rsidRPr="00772284">
        <w:rPr>
          <w:rFonts w:ascii="Verdana" w:hAnsi="Verdana" w:cs="Arial"/>
          <w:sz w:val="24"/>
          <w:szCs w:val="24"/>
        </w:rPr>
        <w:t xml:space="preserve"> an Arab Golden Age</w:t>
      </w:r>
      <w:r w:rsidR="00301707">
        <w:rPr>
          <w:rFonts w:ascii="Verdana" w:hAnsi="Verdana" w:cs="Arial"/>
          <w:sz w:val="24"/>
          <w:szCs w:val="24"/>
        </w:rPr>
        <w:t>,</w:t>
      </w:r>
      <w:r w:rsidRPr="00772284">
        <w:rPr>
          <w:rFonts w:ascii="Verdana" w:hAnsi="Verdana" w:cs="Arial"/>
          <w:sz w:val="24"/>
          <w:szCs w:val="24"/>
        </w:rPr>
        <w:t xml:space="preserve"> where the best and brightest from the West aspire to study in the Arab world at the most advanced research </w:t>
      </w:r>
      <w:r w:rsidR="00075503">
        <w:rPr>
          <w:rFonts w:ascii="Verdana" w:hAnsi="Verdana" w:cs="Arial"/>
          <w:sz w:val="24"/>
          <w:szCs w:val="24"/>
        </w:rPr>
        <w:t>facilities in the world</w:t>
      </w:r>
      <w:r w:rsidRPr="00772284">
        <w:rPr>
          <w:rFonts w:ascii="Verdana" w:hAnsi="Verdana" w:cs="Arial"/>
          <w:sz w:val="24"/>
          <w:szCs w:val="24"/>
        </w:rPr>
        <w:t>. To achieve this vision, we must act in unison and collaboration to overcome the tide of challenges we face.</w:t>
      </w:r>
    </w:p>
    <w:p w:rsidR="00F52D65" w:rsidRPr="00772284" w:rsidRDefault="00F52D65" w:rsidP="00772284">
      <w:pPr>
        <w:pStyle w:val="Text"/>
        <w:spacing w:line="23" w:lineRule="atLeast"/>
        <w:ind w:firstLine="0"/>
        <w:rPr>
          <w:rFonts w:ascii="Verdana" w:hAnsi="Verdana" w:cs="Arial"/>
          <w:sz w:val="24"/>
          <w:szCs w:val="24"/>
        </w:rPr>
      </w:pPr>
    </w:p>
    <w:p w:rsidR="00F52D65" w:rsidRPr="00772284" w:rsidRDefault="00F52D65" w:rsidP="00301707">
      <w:pPr>
        <w:pStyle w:val="Text"/>
        <w:spacing w:line="23" w:lineRule="atLeast"/>
        <w:ind w:firstLine="0"/>
        <w:rPr>
          <w:rFonts w:ascii="Verdana" w:hAnsi="Verdana" w:cs="Arial"/>
          <w:sz w:val="24"/>
          <w:szCs w:val="24"/>
        </w:rPr>
      </w:pPr>
      <w:r w:rsidRPr="00772284">
        <w:rPr>
          <w:rFonts w:ascii="Verdana" w:hAnsi="Verdana" w:cs="Arial"/>
          <w:sz w:val="24"/>
          <w:szCs w:val="24"/>
        </w:rPr>
        <w:t>Let us think of these challenges as a tsunami:</w:t>
      </w:r>
    </w:p>
    <w:p w:rsidR="00F52D65" w:rsidRPr="00772284" w:rsidRDefault="00F52D65" w:rsidP="00772284">
      <w:pPr>
        <w:pStyle w:val="Text"/>
        <w:spacing w:line="23" w:lineRule="atLeast"/>
        <w:ind w:firstLine="0"/>
        <w:rPr>
          <w:rFonts w:ascii="Verdana" w:hAnsi="Verdana" w:cs="Arial"/>
          <w:sz w:val="24"/>
          <w:szCs w:val="24"/>
        </w:rPr>
      </w:pPr>
    </w:p>
    <w:p w:rsidR="00075503" w:rsidRDefault="00F52D65" w:rsidP="005C15A2">
      <w:pPr>
        <w:pStyle w:val="Text"/>
        <w:spacing w:line="23" w:lineRule="atLeast"/>
        <w:ind w:firstLine="0"/>
        <w:rPr>
          <w:rFonts w:ascii="Verdana" w:hAnsi="Verdana" w:cs="Arial"/>
          <w:sz w:val="24"/>
          <w:szCs w:val="24"/>
        </w:rPr>
      </w:pPr>
      <w:r w:rsidRPr="00772284">
        <w:rPr>
          <w:rFonts w:ascii="Verdana" w:hAnsi="Verdana" w:cs="Arial"/>
          <w:sz w:val="24"/>
          <w:szCs w:val="24"/>
        </w:rPr>
        <w:t>When a tsunami occurs, all indicators appear beneath the</w:t>
      </w:r>
      <w:r w:rsidR="00301707">
        <w:rPr>
          <w:rFonts w:ascii="Verdana" w:hAnsi="Verdana" w:cs="Arial"/>
          <w:sz w:val="24"/>
          <w:szCs w:val="24"/>
        </w:rPr>
        <w:t xml:space="preserve"> ocean</w:t>
      </w:r>
      <w:r w:rsidRPr="00772284">
        <w:rPr>
          <w:rFonts w:ascii="Verdana" w:hAnsi="Verdana" w:cs="Arial"/>
          <w:sz w:val="24"/>
          <w:szCs w:val="24"/>
        </w:rPr>
        <w:t xml:space="preserve"> and it is not felt on the water</w:t>
      </w:r>
      <w:r w:rsidR="00301707">
        <w:rPr>
          <w:rFonts w:ascii="Verdana" w:hAnsi="Verdana" w:cs="Arial"/>
          <w:sz w:val="24"/>
          <w:szCs w:val="24"/>
        </w:rPr>
        <w:t>’s surface</w:t>
      </w:r>
      <w:r w:rsidRPr="00772284">
        <w:rPr>
          <w:rFonts w:ascii="Verdana" w:hAnsi="Verdana" w:cs="Arial"/>
          <w:sz w:val="24"/>
          <w:szCs w:val="24"/>
        </w:rPr>
        <w:t xml:space="preserve">. Once </w:t>
      </w:r>
      <w:r w:rsidR="005C15A2">
        <w:rPr>
          <w:rFonts w:ascii="Verdana" w:hAnsi="Verdana" w:cs="Arial"/>
          <w:sz w:val="24"/>
          <w:szCs w:val="24"/>
        </w:rPr>
        <w:t>the tsunami</w:t>
      </w:r>
      <w:r w:rsidRPr="00772284">
        <w:rPr>
          <w:rFonts w:ascii="Verdana" w:hAnsi="Verdana" w:cs="Arial"/>
          <w:sz w:val="24"/>
          <w:szCs w:val="24"/>
        </w:rPr>
        <w:t xml:space="preserve"> reaches the shore, the initial wave is felt with subtle impact. It brings a sense of wonder or curiosity. </w:t>
      </w:r>
    </w:p>
    <w:p w:rsidR="00075503" w:rsidRDefault="00075503" w:rsidP="005C15A2">
      <w:pPr>
        <w:pStyle w:val="Text"/>
        <w:spacing w:line="23" w:lineRule="atLeast"/>
        <w:ind w:firstLine="0"/>
        <w:rPr>
          <w:rFonts w:ascii="Verdana" w:hAnsi="Verdana" w:cs="Arial"/>
          <w:sz w:val="24"/>
          <w:szCs w:val="24"/>
        </w:rPr>
      </w:pPr>
    </w:p>
    <w:p w:rsidR="00F52D65" w:rsidRPr="00772284" w:rsidRDefault="00F52D65" w:rsidP="005C15A2">
      <w:pPr>
        <w:pStyle w:val="Text"/>
        <w:spacing w:line="23" w:lineRule="atLeast"/>
        <w:ind w:firstLine="0"/>
        <w:rPr>
          <w:rFonts w:ascii="Verdana" w:hAnsi="Verdana" w:cs="Arial"/>
          <w:sz w:val="24"/>
          <w:szCs w:val="24"/>
        </w:rPr>
      </w:pPr>
      <w:r w:rsidRPr="00772284">
        <w:rPr>
          <w:rFonts w:ascii="Verdana" w:hAnsi="Verdana" w:cs="Arial"/>
          <w:sz w:val="24"/>
          <w:szCs w:val="24"/>
        </w:rPr>
        <w:t xml:space="preserve">To the untrained eye, all indications of danger give off an </w:t>
      </w:r>
      <w:proofErr w:type="spellStart"/>
      <w:r w:rsidRPr="00772284">
        <w:rPr>
          <w:rFonts w:ascii="Verdana" w:hAnsi="Verdana" w:cs="Arial"/>
          <w:sz w:val="24"/>
          <w:szCs w:val="24"/>
        </w:rPr>
        <w:t>illusive</w:t>
      </w:r>
      <w:proofErr w:type="spellEnd"/>
      <w:r w:rsidRPr="00772284">
        <w:rPr>
          <w:rFonts w:ascii="Verdana" w:hAnsi="Verdana" w:cs="Arial"/>
          <w:sz w:val="24"/>
          <w:szCs w:val="24"/>
        </w:rPr>
        <w:t xml:space="preserve"> sense of normalcy. But those who recognize the warning signs know what is coming and bear the responsibility to act. They know that the next wave will inundate the beach, and each successive wave will push further inland, wreaking havoc as it flows. </w:t>
      </w:r>
    </w:p>
    <w:p w:rsidR="00F52D65" w:rsidRPr="00772284" w:rsidRDefault="00F52D65" w:rsidP="00772284">
      <w:pPr>
        <w:pStyle w:val="Text"/>
        <w:spacing w:line="23" w:lineRule="atLeast"/>
        <w:ind w:firstLine="0"/>
        <w:rPr>
          <w:rFonts w:ascii="Verdana" w:hAnsi="Verdana" w:cs="Arial"/>
          <w:sz w:val="24"/>
          <w:szCs w:val="24"/>
        </w:rPr>
      </w:pPr>
    </w:p>
    <w:p w:rsidR="00F52D65" w:rsidRPr="00772284" w:rsidRDefault="00F52D65" w:rsidP="00772284">
      <w:pPr>
        <w:pStyle w:val="Text"/>
        <w:spacing w:line="23" w:lineRule="atLeast"/>
        <w:ind w:firstLine="0"/>
        <w:rPr>
          <w:rFonts w:ascii="Verdana" w:hAnsi="Verdana" w:cs="Arial"/>
          <w:sz w:val="24"/>
          <w:szCs w:val="24"/>
        </w:rPr>
      </w:pPr>
      <w:r w:rsidRPr="00772284">
        <w:rPr>
          <w:rFonts w:ascii="Verdana" w:hAnsi="Verdana" w:cs="Arial"/>
          <w:sz w:val="24"/>
          <w:szCs w:val="24"/>
        </w:rPr>
        <w:t xml:space="preserve">We have experienced the first wave: globalization and the internationalization of education. We have watched with excitement and wonder at the possibilities this paradigm has provided us. </w:t>
      </w:r>
    </w:p>
    <w:p w:rsidR="00F52D65" w:rsidRPr="00772284" w:rsidRDefault="00F52D65" w:rsidP="00772284">
      <w:pPr>
        <w:pStyle w:val="Text"/>
        <w:spacing w:line="23" w:lineRule="atLeast"/>
        <w:ind w:firstLine="0"/>
        <w:rPr>
          <w:rFonts w:ascii="Verdana" w:hAnsi="Verdana" w:cs="Arial"/>
          <w:sz w:val="24"/>
          <w:szCs w:val="24"/>
        </w:rPr>
      </w:pPr>
    </w:p>
    <w:p w:rsidR="00F52D65" w:rsidRPr="00772284" w:rsidRDefault="00F52D65" w:rsidP="00301707">
      <w:pPr>
        <w:pStyle w:val="Text"/>
        <w:spacing w:line="23" w:lineRule="atLeast"/>
        <w:ind w:firstLine="0"/>
        <w:rPr>
          <w:rFonts w:ascii="Verdana" w:hAnsi="Verdana" w:cs="Arial"/>
          <w:sz w:val="24"/>
          <w:szCs w:val="24"/>
        </w:rPr>
      </w:pPr>
      <w:r w:rsidRPr="00772284">
        <w:rPr>
          <w:rFonts w:ascii="Verdana" w:hAnsi="Verdana" w:cs="Arial"/>
          <w:sz w:val="24"/>
          <w:szCs w:val="24"/>
        </w:rPr>
        <w:t>But second wave is coming. This wave will change everything:</w:t>
      </w:r>
      <w:r w:rsidR="00301707">
        <w:rPr>
          <w:rFonts w:ascii="Verdana" w:hAnsi="Verdana" w:cs="Arial"/>
          <w:sz w:val="24"/>
          <w:szCs w:val="24"/>
        </w:rPr>
        <w:t xml:space="preserve"> education, economics; even how we interact socially</w:t>
      </w:r>
      <w:r w:rsidRPr="00772284">
        <w:rPr>
          <w:rFonts w:ascii="Verdana" w:hAnsi="Verdana" w:cs="Arial"/>
          <w:sz w:val="24"/>
          <w:szCs w:val="24"/>
        </w:rPr>
        <w:t>. The model for this wave presents itself as open, accessible, and online.</w:t>
      </w:r>
    </w:p>
    <w:p w:rsidR="00F52D65" w:rsidRPr="00772284" w:rsidRDefault="00F52D65" w:rsidP="00772284">
      <w:pPr>
        <w:pStyle w:val="Text"/>
        <w:spacing w:line="23" w:lineRule="atLeast"/>
        <w:ind w:firstLine="0"/>
        <w:rPr>
          <w:rFonts w:ascii="Verdana" w:hAnsi="Verdana" w:cs="Arial"/>
          <w:sz w:val="24"/>
          <w:szCs w:val="24"/>
        </w:rPr>
      </w:pPr>
    </w:p>
    <w:p w:rsidR="00F52D65" w:rsidRPr="00772284" w:rsidRDefault="00F52D65" w:rsidP="00772284">
      <w:pPr>
        <w:pStyle w:val="Text"/>
        <w:spacing w:line="23" w:lineRule="atLeast"/>
        <w:ind w:firstLine="0"/>
        <w:rPr>
          <w:rFonts w:ascii="Verdana" w:hAnsi="Verdana" w:cs="Arial"/>
          <w:sz w:val="24"/>
          <w:szCs w:val="24"/>
        </w:rPr>
      </w:pPr>
      <w:r w:rsidRPr="00772284">
        <w:rPr>
          <w:rFonts w:ascii="Verdana" w:hAnsi="Verdana" w:cs="Arial"/>
          <w:sz w:val="24"/>
          <w:szCs w:val="24"/>
        </w:rPr>
        <w:lastRenderedPageBreak/>
        <w:t>Some others have recognized it</w:t>
      </w:r>
      <w:r w:rsidR="00075503">
        <w:rPr>
          <w:rFonts w:ascii="Verdana" w:hAnsi="Verdana" w:cs="Arial"/>
          <w:sz w:val="24"/>
          <w:szCs w:val="24"/>
        </w:rPr>
        <w:t xml:space="preserve"> as well</w:t>
      </w:r>
      <w:r w:rsidRPr="00772284">
        <w:rPr>
          <w:rFonts w:ascii="Verdana" w:hAnsi="Verdana" w:cs="Arial"/>
          <w:sz w:val="24"/>
          <w:szCs w:val="24"/>
        </w:rPr>
        <w:t xml:space="preserve">. Why else would Harvard and MIT invest $60 million into a collaborative online education project? And why would Stanford University be able to raise $22 million for its online education project? </w:t>
      </w:r>
      <w:proofErr w:type="gramStart"/>
      <w:r w:rsidRPr="00772284">
        <w:rPr>
          <w:rFonts w:ascii="Verdana" w:hAnsi="Verdana" w:cs="Arial"/>
          <w:sz w:val="24"/>
          <w:szCs w:val="24"/>
        </w:rPr>
        <w:t>Because they’re standing on the same shore as us, and they see the rising tides.</w:t>
      </w:r>
      <w:proofErr w:type="gramEnd"/>
      <w:r w:rsidRPr="00772284">
        <w:rPr>
          <w:rFonts w:ascii="Verdana" w:hAnsi="Verdana" w:cs="Arial"/>
          <w:sz w:val="24"/>
          <w:szCs w:val="24"/>
        </w:rPr>
        <w:t xml:space="preserve">  </w:t>
      </w:r>
    </w:p>
    <w:p w:rsidR="00F52D65" w:rsidRPr="00772284" w:rsidRDefault="00F52D65" w:rsidP="00772284">
      <w:pPr>
        <w:pStyle w:val="Text"/>
        <w:spacing w:line="23" w:lineRule="atLeast"/>
        <w:ind w:firstLine="0"/>
        <w:rPr>
          <w:rFonts w:ascii="Verdana" w:hAnsi="Verdana" w:cs="Arial"/>
          <w:sz w:val="24"/>
          <w:szCs w:val="24"/>
        </w:rPr>
      </w:pPr>
    </w:p>
    <w:p w:rsidR="00F52D65" w:rsidRPr="00772284" w:rsidRDefault="006B5354" w:rsidP="006B5354">
      <w:pPr>
        <w:pStyle w:val="Text"/>
        <w:spacing w:line="23" w:lineRule="atLeast"/>
        <w:ind w:firstLine="0"/>
        <w:rPr>
          <w:rFonts w:ascii="Verdana" w:hAnsi="Verdana" w:cs="Arial"/>
          <w:sz w:val="24"/>
          <w:szCs w:val="24"/>
        </w:rPr>
      </w:pPr>
      <w:r>
        <w:rPr>
          <w:rFonts w:ascii="Verdana" w:hAnsi="Verdana" w:cs="Arial"/>
          <w:sz w:val="24"/>
          <w:szCs w:val="24"/>
        </w:rPr>
        <w:t>While it is important to recognize what others are doing,</w:t>
      </w:r>
      <w:r w:rsidR="00301707">
        <w:rPr>
          <w:rFonts w:ascii="Verdana" w:hAnsi="Verdana" w:cs="Arial"/>
          <w:sz w:val="24"/>
          <w:szCs w:val="24"/>
        </w:rPr>
        <w:t xml:space="preserve"> we must </w:t>
      </w:r>
      <w:r w:rsidR="00F52D65" w:rsidRPr="00772284">
        <w:rPr>
          <w:rFonts w:ascii="Verdana" w:hAnsi="Verdana" w:cs="Arial"/>
          <w:sz w:val="24"/>
          <w:szCs w:val="24"/>
        </w:rPr>
        <w:t>first</w:t>
      </w:r>
      <w:r w:rsidR="00301707">
        <w:rPr>
          <w:rFonts w:ascii="Verdana" w:hAnsi="Verdana" w:cs="Arial"/>
          <w:sz w:val="24"/>
          <w:szCs w:val="24"/>
        </w:rPr>
        <w:t xml:space="preserve"> assess ourselves</w:t>
      </w:r>
      <w:r w:rsidR="0060628B">
        <w:rPr>
          <w:rFonts w:ascii="Verdana" w:hAnsi="Verdana" w:cs="Arial"/>
          <w:sz w:val="24"/>
          <w:szCs w:val="24"/>
        </w:rPr>
        <w:t>.</w:t>
      </w:r>
    </w:p>
    <w:p w:rsidR="00F52D65" w:rsidRPr="00772284" w:rsidRDefault="00F52D65" w:rsidP="00772284">
      <w:pPr>
        <w:pStyle w:val="Text"/>
        <w:spacing w:line="23" w:lineRule="atLeast"/>
        <w:ind w:firstLine="0"/>
        <w:rPr>
          <w:rFonts w:ascii="Verdana" w:hAnsi="Verdana" w:cs="Arial"/>
          <w:sz w:val="24"/>
          <w:szCs w:val="24"/>
        </w:rPr>
      </w:pPr>
    </w:p>
    <w:p w:rsidR="00F52D65" w:rsidRDefault="00F52D65" w:rsidP="00772284">
      <w:pPr>
        <w:pStyle w:val="Text"/>
        <w:spacing w:line="23" w:lineRule="atLeast"/>
        <w:ind w:firstLine="0"/>
        <w:rPr>
          <w:rFonts w:ascii="Verdana" w:hAnsi="Verdana" w:cs="Arial"/>
          <w:sz w:val="24"/>
          <w:szCs w:val="24"/>
        </w:rPr>
      </w:pPr>
      <w:r w:rsidRPr="00772284">
        <w:rPr>
          <w:rFonts w:ascii="Verdana" w:hAnsi="Verdana" w:cs="Arial"/>
          <w:sz w:val="24"/>
          <w:szCs w:val="24"/>
        </w:rPr>
        <w:t xml:space="preserve">Before the young people in our region reach adulthood, they will experience the painful and equally shameful period of “‘wait-hood.” Wait-hood is the period of time between graduation and successful employment. Here, for longer than anywhere else in the world, young college graduates must wait. They wait for the market to need their skills; they wait for employment opportunities at their level; they wait to advance in their personal lives. And while they wait, the skills they learned in college slowly depreciate. This wait-hood period is worsening day by day, and our education indicators contribute to this decline. </w:t>
      </w:r>
    </w:p>
    <w:p w:rsidR="0060628B" w:rsidRPr="00772284" w:rsidRDefault="0060628B" w:rsidP="0060628B">
      <w:pPr>
        <w:pStyle w:val="Text"/>
        <w:spacing w:line="23" w:lineRule="atLeast"/>
        <w:ind w:firstLine="0"/>
        <w:rPr>
          <w:rFonts w:ascii="Verdana" w:hAnsi="Verdana" w:cs="Arial"/>
          <w:sz w:val="24"/>
          <w:szCs w:val="24"/>
        </w:rPr>
      </w:pPr>
    </w:p>
    <w:p w:rsidR="00F52D65" w:rsidRPr="00772284" w:rsidRDefault="0060628B" w:rsidP="006B5354">
      <w:pPr>
        <w:pStyle w:val="Text"/>
        <w:spacing w:line="23" w:lineRule="atLeast"/>
        <w:ind w:firstLine="0"/>
        <w:rPr>
          <w:rFonts w:ascii="Verdana" w:hAnsi="Verdana" w:cs="Arial"/>
          <w:sz w:val="24"/>
          <w:szCs w:val="24"/>
        </w:rPr>
      </w:pPr>
      <w:r>
        <w:rPr>
          <w:rFonts w:ascii="Verdana" w:hAnsi="Verdana" w:cs="Arial"/>
          <w:sz w:val="24"/>
          <w:szCs w:val="24"/>
        </w:rPr>
        <w:t xml:space="preserve">In the Arab world, </w:t>
      </w:r>
      <w:r w:rsidR="006B5354">
        <w:rPr>
          <w:rFonts w:ascii="Verdana" w:hAnsi="Verdana" w:cs="Arial"/>
          <w:sz w:val="24"/>
          <w:szCs w:val="24"/>
        </w:rPr>
        <w:t>we use three</w:t>
      </w:r>
      <w:r w:rsidR="00F52D65" w:rsidRPr="00772284">
        <w:rPr>
          <w:rFonts w:ascii="Verdana" w:hAnsi="Verdana" w:cs="Arial"/>
          <w:sz w:val="24"/>
          <w:szCs w:val="24"/>
        </w:rPr>
        <w:t xml:space="preserve"> major indicators to determine our success</w:t>
      </w:r>
      <w:r w:rsidR="00075503">
        <w:rPr>
          <w:rFonts w:ascii="Verdana" w:hAnsi="Verdana" w:cs="Arial"/>
          <w:sz w:val="24"/>
          <w:szCs w:val="24"/>
        </w:rPr>
        <w:t>:</w:t>
      </w:r>
      <w:r>
        <w:rPr>
          <w:rFonts w:ascii="Verdana" w:hAnsi="Verdana" w:cs="Arial"/>
          <w:sz w:val="24"/>
          <w:szCs w:val="24"/>
        </w:rPr>
        <w:t xml:space="preserve"> </w:t>
      </w:r>
      <w:r w:rsidR="00F52D65" w:rsidRPr="00772284">
        <w:rPr>
          <w:rFonts w:ascii="Verdana" w:hAnsi="Verdana" w:cs="Arial"/>
          <w:sz w:val="24"/>
          <w:szCs w:val="24"/>
        </w:rPr>
        <w:t>scores on international tests, fields of study,</w:t>
      </w:r>
      <w:r w:rsidR="006B5354">
        <w:rPr>
          <w:rFonts w:ascii="Verdana" w:hAnsi="Verdana" w:cs="Arial"/>
          <w:sz w:val="24"/>
          <w:szCs w:val="24"/>
        </w:rPr>
        <w:t xml:space="preserve"> </w:t>
      </w:r>
      <w:r w:rsidR="00F52D65" w:rsidRPr="00772284">
        <w:rPr>
          <w:rFonts w:ascii="Verdana" w:hAnsi="Verdana" w:cs="Arial"/>
          <w:sz w:val="24"/>
          <w:szCs w:val="24"/>
        </w:rPr>
        <w:t xml:space="preserve">and literacy rates. While high test scores are good for boasting numbers, they do not measure quality or efficiency. And they certainly do not account for what happens once students graduate. </w:t>
      </w:r>
      <w:r w:rsidR="004602DF">
        <w:rPr>
          <w:rFonts w:ascii="Verdana" w:hAnsi="Verdana" w:cs="Arial"/>
          <w:sz w:val="24"/>
          <w:szCs w:val="24"/>
        </w:rPr>
        <w:t>These indicators contribute to the transitional period of wait-hood.</w:t>
      </w:r>
    </w:p>
    <w:p w:rsidR="00F52D65" w:rsidRPr="00772284" w:rsidRDefault="00F52D65" w:rsidP="00772284">
      <w:pPr>
        <w:pStyle w:val="Text"/>
        <w:spacing w:line="23" w:lineRule="atLeast"/>
        <w:ind w:firstLine="0"/>
        <w:rPr>
          <w:rFonts w:ascii="Verdana" w:hAnsi="Verdana" w:cs="Arial"/>
          <w:sz w:val="24"/>
          <w:szCs w:val="24"/>
        </w:rPr>
      </w:pPr>
    </w:p>
    <w:p w:rsidR="006B5354" w:rsidRDefault="00F52D65" w:rsidP="00075503">
      <w:pPr>
        <w:pStyle w:val="Text"/>
        <w:spacing w:line="23" w:lineRule="atLeast"/>
        <w:ind w:firstLine="0"/>
        <w:rPr>
          <w:rFonts w:ascii="Verdana" w:hAnsi="Verdana" w:cs="Arial"/>
          <w:sz w:val="24"/>
          <w:szCs w:val="24"/>
        </w:rPr>
      </w:pPr>
      <w:r w:rsidRPr="00772284">
        <w:rPr>
          <w:rFonts w:ascii="Verdana" w:hAnsi="Verdana" w:cs="Arial"/>
          <w:sz w:val="24"/>
          <w:szCs w:val="24"/>
        </w:rPr>
        <w:t xml:space="preserve">Let us look at some labor statistics: According to a Gallup poll of the Gulf Cooperation Council countries from June 2012, aspiration levels for entrepreneurship was </w:t>
      </w:r>
      <w:r w:rsidR="00075503">
        <w:rPr>
          <w:rFonts w:ascii="Verdana" w:hAnsi="Verdana" w:cs="Arial"/>
          <w:sz w:val="24"/>
          <w:szCs w:val="24"/>
        </w:rPr>
        <w:t xml:space="preserve">at </w:t>
      </w:r>
      <w:r w:rsidRPr="00772284">
        <w:rPr>
          <w:rFonts w:ascii="Verdana" w:hAnsi="Verdana" w:cs="Arial"/>
          <w:sz w:val="24"/>
          <w:szCs w:val="24"/>
        </w:rPr>
        <w:t xml:space="preserve">record low levels. In some cases only 2-3% of the students surveyed stated that they sought entrepreneurial opportunities. A lack of mentorship, financing, and </w:t>
      </w:r>
      <w:r w:rsidR="00075503">
        <w:rPr>
          <w:rFonts w:ascii="Verdana" w:hAnsi="Verdana" w:cs="Arial"/>
          <w:sz w:val="24"/>
          <w:szCs w:val="24"/>
        </w:rPr>
        <w:t>government</w:t>
      </w:r>
      <w:r w:rsidRPr="00772284">
        <w:rPr>
          <w:rFonts w:ascii="Verdana" w:hAnsi="Verdana" w:cs="Arial"/>
          <w:sz w:val="24"/>
          <w:szCs w:val="24"/>
        </w:rPr>
        <w:t xml:space="preserve"> support were the leading reasons for this lack of drive. </w:t>
      </w:r>
    </w:p>
    <w:p w:rsidR="006B5354" w:rsidRDefault="006B5354" w:rsidP="006B5354">
      <w:pPr>
        <w:pStyle w:val="Text"/>
        <w:spacing w:line="23" w:lineRule="atLeast"/>
        <w:ind w:firstLine="0"/>
        <w:rPr>
          <w:rFonts w:ascii="Verdana" w:hAnsi="Verdana" w:cs="Arial"/>
          <w:sz w:val="24"/>
          <w:szCs w:val="24"/>
        </w:rPr>
      </w:pPr>
    </w:p>
    <w:p w:rsidR="006B5354" w:rsidRDefault="00F52D65" w:rsidP="006B5354">
      <w:pPr>
        <w:pStyle w:val="Text"/>
        <w:spacing w:line="23" w:lineRule="atLeast"/>
        <w:ind w:firstLine="0"/>
        <w:rPr>
          <w:rFonts w:ascii="Verdana" w:hAnsi="Verdana" w:cs="Arial"/>
          <w:sz w:val="24"/>
          <w:szCs w:val="24"/>
        </w:rPr>
      </w:pPr>
      <w:r w:rsidRPr="00772284">
        <w:rPr>
          <w:rFonts w:ascii="Verdana" w:hAnsi="Verdana" w:cs="Arial"/>
          <w:sz w:val="24"/>
          <w:szCs w:val="24"/>
        </w:rPr>
        <w:t xml:space="preserve">Instead, most of those surveyed said they wanted to work in the public sector for job security and financial stability. </w:t>
      </w:r>
    </w:p>
    <w:p w:rsidR="006B5354" w:rsidRDefault="006B5354" w:rsidP="006B5354">
      <w:pPr>
        <w:pStyle w:val="Text"/>
        <w:spacing w:line="23" w:lineRule="atLeast"/>
        <w:ind w:firstLine="0"/>
        <w:rPr>
          <w:rFonts w:ascii="Verdana" w:hAnsi="Verdana" w:cs="Arial"/>
          <w:sz w:val="24"/>
          <w:szCs w:val="24"/>
        </w:rPr>
      </w:pPr>
    </w:p>
    <w:p w:rsidR="00F52D65" w:rsidRPr="00772284" w:rsidRDefault="006B5354" w:rsidP="006B5354">
      <w:pPr>
        <w:pStyle w:val="Text"/>
        <w:spacing w:line="23" w:lineRule="atLeast"/>
        <w:ind w:firstLine="0"/>
        <w:rPr>
          <w:rFonts w:ascii="Verdana" w:hAnsi="Verdana" w:cs="Arial"/>
          <w:sz w:val="24"/>
          <w:szCs w:val="24"/>
        </w:rPr>
      </w:pPr>
      <w:r>
        <w:rPr>
          <w:rFonts w:ascii="Verdana" w:hAnsi="Verdana" w:cs="Arial"/>
          <w:sz w:val="24"/>
          <w:szCs w:val="24"/>
        </w:rPr>
        <w:t>And what of those who are inspired?</w:t>
      </w:r>
      <w:r w:rsidR="00F52D65" w:rsidRPr="00772284">
        <w:rPr>
          <w:rFonts w:ascii="Verdana" w:hAnsi="Verdana" w:cs="Arial"/>
          <w:sz w:val="24"/>
          <w:szCs w:val="24"/>
        </w:rPr>
        <w:t xml:space="preserve"> They’re going abroad to study!</w:t>
      </w:r>
    </w:p>
    <w:p w:rsidR="00F52D65" w:rsidRPr="00772284" w:rsidRDefault="00F52D65" w:rsidP="00772284">
      <w:pPr>
        <w:pStyle w:val="Text"/>
        <w:spacing w:line="23" w:lineRule="atLeast"/>
        <w:ind w:firstLine="0"/>
        <w:rPr>
          <w:rFonts w:ascii="Verdana" w:hAnsi="Verdana" w:cs="Arial"/>
          <w:sz w:val="24"/>
          <w:szCs w:val="24"/>
        </w:rPr>
      </w:pPr>
    </w:p>
    <w:p w:rsidR="00F52D65" w:rsidRPr="00772284" w:rsidRDefault="00F52D65" w:rsidP="00075503">
      <w:pPr>
        <w:pStyle w:val="Text"/>
        <w:spacing w:line="23" w:lineRule="atLeast"/>
        <w:ind w:firstLine="0"/>
        <w:rPr>
          <w:rFonts w:ascii="Verdana" w:hAnsi="Verdana" w:cs="Arial"/>
          <w:sz w:val="24"/>
          <w:szCs w:val="24"/>
        </w:rPr>
      </w:pPr>
      <w:r w:rsidRPr="00772284">
        <w:rPr>
          <w:rFonts w:ascii="Verdana" w:hAnsi="Verdana" w:cs="Arial"/>
          <w:sz w:val="24"/>
          <w:szCs w:val="24"/>
        </w:rPr>
        <w:t xml:space="preserve">Available statistics have shown that on average only </w:t>
      </w:r>
      <w:r w:rsidR="00075503">
        <w:rPr>
          <w:rFonts w:ascii="Verdana" w:hAnsi="Verdana" w:cs="Arial"/>
          <w:sz w:val="24"/>
          <w:szCs w:val="24"/>
        </w:rPr>
        <w:t>1% of students at Arab universities are from outside the Arab world</w:t>
      </w:r>
      <w:r w:rsidRPr="00772284">
        <w:rPr>
          <w:rFonts w:ascii="Verdana" w:hAnsi="Verdana" w:cs="Arial"/>
          <w:sz w:val="24"/>
          <w:szCs w:val="24"/>
        </w:rPr>
        <w:t>. This clearly shows that inward student mobility is almost nonexistent. On the contrary, out-going students from the Arab countries at the postgraduate level is estimated at 53%, mainly in doctorate programs. A few statistics and government reports are published on inwar</w:t>
      </w:r>
      <w:r w:rsidR="00075503">
        <w:rPr>
          <w:rFonts w:ascii="Verdana" w:hAnsi="Verdana" w:cs="Arial"/>
          <w:sz w:val="24"/>
          <w:szCs w:val="24"/>
        </w:rPr>
        <w:t>d and outward student mobility.</w:t>
      </w:r>
      <w:r w:rsidRPr="00772284">
        <w:rPr>
          <w:rFonts w:ascii="Verdana" w:hAnsi="Verdana" w:cs="Arial"/>
          <w:sz w:val="24"/>
          <w:szCs w:val="24"/>
        </w:rPr>
        <w:t xml:space="preserve"> The reports indicate that there is a high percentage of inter-regional Arab-Europe mobility or Arab-Malaysia mobility, compared to westward mobility. This means that many students from the Arab world study in European and </w:t>
      </w:r>
      <w:r w:rsidRPr="00772284">
        <w:rPr>
          <w:rFonts w:ascii="Verdana" w:hAnsi="Verdana" w:cs="Arial"/>
          <w:sz w:val="24"/>
          <w:szCs w:val="24"/>
        </w:rPr>
        <w:lastRenderedPageBreak/>
        <w:t>Malaysian universities, but not vice versa.  Thus, the flow is largely one-directional, confirming a foreign cultural pattern in the regional knowledge distribution.</w:t>
      </w:r>
    </w:p>
    <w:p w:rsidR="00F52D65" w:rsidRPr="00772284" w:rsidRDefault="00F52D65" w:rsidP="00772284">
      <w:pPr>
        <w:pStyle w:val="Text"/>
        <w:spacing w:line="23" w:lineRule="atLeast"/>
        <w:ind w:firstLine="0"/>
        <w:rPr>
          <w:rFonts w:ascii="Verdana" w:hAnsi="Verdana" w:cs="Arial"/>
          <w:sz w:val="24"/>
          <w:szCs w:val="24"/>
        </w:rPr>
      </w:pPr>
    </w:p>
    <w:p w:rsidR="00F52D65" w:rsidRDefault="006B5354" w:rsidP="006B5354">
      <w:pPr>
        <w:pStyle w:val="Text"/>
        <w:spacing w:line="23" w:lineRule="atLeast"/>
        <w:ind w:firstLine="0"/>
        <w:rPr>
          <w:rFonts w:ascii="Verdana" w:hAnsi="Verdana" w:cs="Arial"/>
          <w:sz w:val="24"/>
          <w:szCs w:val="24"/>
        </w:rPr>
      </w:pPr>
      <w:r>
        <w:rPr>
          <w:rFonts w:ascii="Verdana" w:hAnsi="Verdana" w:cs="Arial"/>
          <w:sz w:val="24"/>
          <w:szCs w:val="24"/>
        </w:rPr>
        <w:t xml:space="preserve">Lastly, </w:t>
      </w:r>
      <w:r w:rsidR="00F52D65" w:rsidRPr="00772284">
        <w:rPr>
          <w:rFonts w:ascii="Verdana" w:hAnsi="Verdana" w:cs="Arial"/>
          <w:sz w:val="24"/>
          <w:szCs w:val="24"/>
        </w:rPr>
        <w:t xml:space="preserve">the UNESCO Institute of Statistics predicts that by 2015, the Arab world will be short 300,000 teachers; second only to Sub-Saharan Africa, which will be short 1.2 million. </w:t>
      </w:r>
    </w:p>
    <w:p w:rsidR="006B5354" w:rsidRPr="00772284" w:rsidRDefault="006B5354" w:rsidP="006B5354">
      <w:pPr>
        <w:pStyle w:val="Text"/>
        <w:spacing w:line="23" w:lineRule="atLeast"/>
        <w:ind w:firstLine="0"/>
        <w:rPr>
          <w:rFonts w:ascii="Verdana" w:hAnsi="Verdana" w:cs="Arial"/>
          <w:sz w:val="24"/>
          <w:szCs w:val="24"/>
        </w:rPr>
      </w:pPr>
    </w:p>
    <w:p w:rsidR="00F52D65" w:rsidRPr="00772284" w:rsidRDefault="006B5354" w:rsidP="008D5DD6">
      <w:pPr>
        <w:pStyle w:val="Text"/>
        <w:spacing w:line="23" w:lineRule="atLeast"/>
        <w:ind w:firstLine="0"/>
        <w:rPr>
          <w:rFonts w:ascii="Verdana" w:hAnsi="Verdana" w:cs="Arial"/>
          <w:sz w:val="24"/>
          <w:szCs w:val="24"/>
        </w:rPr>
      </w:pPr>
      <w:r>
        <w:rPr>
          <w:rFonts w:ascii="Verdana" w:hAnsi="Verdana" w:cs="Arial"/>
          <w:sz w:val="24"/>
          <w:szCs w:val="24"/>
        </w:rPr>
        <w:t xml:space="preserve">I understand that these numbers are alarming, but there is still time to </w:t>
      </w:r>
      <w:r w:rsidR="008D5DD6">
        <w:rPr>
          <w:rFonts w:ascii="Verdana" w:hAnsi="Verdana" w:cs="Arial"/>
          <w:sz w:val="24"/>
          <w:szCs w:val="24"/>
        </w:rPr>
        <w:t>rise with</w:t>
      </w:r>
      <w:r>
        <w:rPr>
          <w:rFonts w:ascii="Verdana" w:hAnsi="Verdana" w:cs="Arial"/>
          <w:sz w:val="24"/>
          <w:szCs w:val="24"/>
        </w:rPr>
        <w:t xml:space="preserve"> tides.</w:t>
      </w:r>
    </w:p>
    <w:p w:rsidR="00F52D65" w:rsidRPr="00772284" w:rsidRDefault="00F52D65" w:rsidP="00772284">
      <w:pPr>
        <w:pStyle w:val="Text"/>
        <w:spacing w:line="23" w:lineRule="atLeast"/>
        <w:ind w:firstLine="0"/>
        <w:rPr>
          <w:rFonts w:ascii="Verdana" w:hAnsi="Verdana" w:cs="Arial"/>
          <w:sz w:val="24"/>
          <w:szCs w:val="24"/>
        </w:rPr>
      </w:pPr>
    </w:p>
    <w:p w:rsidR="00214763" w:rsidRPr="00772284" w:rsidRDefault="00F52D65" w:rsidP="00772284">
      <w:pPr>
        <w:pStyle w:val="Text"/>
        <w:spacing w:line="23" w:lineRule="atLeast"/>
        <w:ind w:firstLine="0"/>
        <w:rPr>
          <w:rFonts w:ascii="Verdana" w:hAnsi="Verdana" w:cs="Arial"/>
          <w:sz w:val="24"/>
          <w:szCs w:val="24"/>
        </w:rPr>
      </w:pPr>
      <w:r w:rsidRPr="00772284">
        <w:rPr>
          <w:rFonts w:ascii="Verdana" w:hAnsi="Verdana" w:cs="Arial"/>
          <w:sz w:val="24"/>
          <w:szCs w:val="24"/>
        </w:rPr>
        <w:t xml:space="preserve">It was the Brazilian educator and philosopher Paulo </w:t>
      </w:r>
      <w:proofErr w:type="spellStart"/>
      <w:r w:rsidRPr="00772284">
        <w:rPr>
          <w:rFonts w:ascii="Verdana" w:hAnsi="Verdana" w:cs="Arial"/>
          <w:sz w:val="24"/>
          <w:szCs w:val="24"/>
        </w:rPr>
        <w:t>Freire</w:t>
      </w:r>
      <w:proofErr w:type="spellEnd"/>
      <w:r w:rsidRPr="00772284">
        <w:rPr>
          <w:rFonts w:ascii="Verdana" w:hAnsi="Verdana" w:cs="Arial"/>
          <w:sz w:val="24"/>
          <w:szCs w:val="24"/>
        </w:rPr>
        <w:t xml:space="preserve"> who coined the term, “banking,” to describe the contemporary approach to education, stating: “It transforms students into receiving objects. It attempts to control thinking and action, leads men and women to adjust to the world, and inhibits their creative power." </w:t>
      </w:r>
    </w:p>
    <w:p w:rsidR="00214763" w:rsidRPr="00772284" w:rsidRDefault="00214763" w:rsidP="00772284">
      <w:pPr>
        <w:pStyle w:val="Text"/>
        <w:spacing w:line="23" w:lineRule="atLeast"/>
        <w:ind w:firstLine="0"/>
        <w:rPr>
          <w:rFonts w:ascii="Verdana" w:hAnsi="Verdana" w:cs="Arial"/>
          <w:sz w:val="24"/>
          <w:szCs w:val="24"/>
        </w:rPr>
      </w:pPr>
    </w:p>
    <w:p w:rsidR="00F52D65" w:rsidRPr="00772284" w:rsidRDefault="00F52D65" w:rsidP="00772284">
      <w:pPr>
        <w:pStyle w:val="Text"/>
        <w:spacing w:line="23" w:lineRule="atLeast"/>
        <w:ind w:firstLine="0"/>
        <w:rPr>
          <w:rFonts w:ascii="Verdana" w:hAnsi="Verdana" w:cs="Arial"/>
          <w:sz w:val="24"/>
          <w:szCs w:val="24"/>
        </w:rPr>
      </w:pPr>
      <w:r w:rsidRPr="00772284">
        <w:rPr>
          <w:rFonts w:ascii="Verdana" w:hAnsi="Verdana" w:cs="Arial"/>
          <w:sz w:val="24"/>
          <w:szCs w:val="24"/>
        </w:rPr>
        <w:t xml:space="preserve">This accurately states the problem </w:t>
      </w:r>
      <w:r w:rsidR="00075503">
        <w:rPr>
          <w:rFonts w:ascii="Verdana" w:hAnsi="Verdana" w:cs="Arial"/>
          <w:sz w:val="24"/>
          <w:szCs w:val="24"/>
        </w:rPr>
        <w:t xml:space="preserve">we have </w:t>
      </w:r>
      <w:r w:rsidRPr="00772284">
        <w:rPr>
          <w:rFonts w:ascii="Verdana" w:hAnsi="Verdana" w:cs="Arial"/>
          <w:sz w:val="24"/>
          <w:szCs w:val="24"/>
        </w:rPr>
        <w:t xml:space="preserve">with our education indicators, and we must recognize </w:t>
      </w:r>
      <w:r w:rsidR="003302CD" w:rsidRPr="00772284">
        <w:rPr>
          <w:rFonts w:ascii="Verdana" w:hAnsi="Verdana" w:cs="Arial"/>
          <w:sz w:val="24"/>
          <w:szCs w:val="24"/>
        </w:rPr>
        <w:t xml:space="preserve">it before we fall behind the rest of the world. </w:t>
      </w:r>
    </w:p>
    <w:p w:rsidR="002633AC" w:rsidRPr="00772284" w:rsidRDefault="002633AC" w:rsidP="00772284">
      <w:pPr>
        <w:pStyle w:val="Text"/>
        <w:spacing w:line="23" w:lineRule="atLeast"/>
        <w:ind w:firstLine="0"/>
        <w:rPr>
          <w:rFonts w:ascii="Verdana" w:hAnsi="Verdana" w:cs="Arial"/>
          <w:sz w:val="24"/>
          <w:szCs w:val="24"/>
        </w:rPr>
      </w:pPr>
    </w:p>
    <w:p w:rsidR="002633AC" w:rsidRPr="00772284" w:rsidRDefault="002633AC" w:rsidP="00772284">
      <w:pPr>
        <w:pStyle w:val="Text"/>
        <w:spacing w:line="23" w:lineRule="atLeast"/>
        <w:ind w:firstLine="0"/>
        <w:rPr>
          <w:rFonts w:ascii="Verdana" w:hAnsi="Verdana" w:cs="Arial"/>
          <w:sz w:val="24"/>
          <w:szCs w:val="24"/>
        </w:rPr>
      </w:pPr>
      <w:r w:rsidRPr="00772284">
        <w:rPr>
          <w:rFonts w:ascii="Verdana" w:hAnsi="Verdana" w:cs="Arial"/>
          <w:sz w:val="24"/>
          <w:szCs w:val="24"/>
        </w:rPr>
        <w:t>We have to consider that education must be an ongoing life experience; one is generally not afforded the luxury to simply stop learning</w:t>
      </w:r>
      <w:r w:rsidR="00214763" w:rsidRPr="00772284">
        <w:rPr>
          <w:rFonts w:ascii="Verdana" w:hAnsi="Verdana" w:cs="Arial"/>
          <w:sz w:val="24"/>
          <w:szCs w:val="24"/>
        </w:rPr>
        <w:t>,</w:t>
      </w:r>
      <w:r w:rsidRPr="00772284">
        <w:rPr>
          <w:rFonts w:ascii="Verdana" w:hAnsi="Verdana" w:cs="Arial"/>
          <w:sz w:val="24"/>
          <w:szCs w:val="24"/>
        </w:rPr>
        <w:t xml:space="preserve"> and stagnation of skills is no longer acceptable in the workplace. Technology is advancing so rapidly that even the most skilled professionals must be trained in emerging software, hardware, methodologies, and approaches. </w:t>
      </w:r>
    </w:p>
    <w:p w:rsidR="002633AC" w:rsidRPr="00772284" w:rsidRDefault="002633AC" w:rsidP="00772284">
      <w:pPr>
        <w:pStyle w:val="Text"/>
        <w:spacing w:line="23" w:lineRule="atLeast"/>
        <w:ind w:firstLine="0"/>
        <w:rPr>
          <w:rFonts w:ascii="Verdana" w:hAnsi="Verdana" w:cs="Arial"/>
          <w:sz w:val="24"/>
          <w:szCs w:val="24"/>
        </w:rPr>
      </w:pPr>
    </w:p>
    <w:p w:rsidR="002633AC" w:rsidRPr="00772284" w:rsidRDefault="002633AC" w:rsidP="00772284">
      <w:pPr>
        <w:pStyle w:val="Text"/>
        <w:spacing w:line="23" w:lineRule="atLeast"/>
        <w:ind w:firstLine="0"/>
        <w:rPr>
          <w:rFonts w:ascii="Verdana" w:hAnsi="Verdana" w:cs="Arial"/>
          <w:sz w:val="24"/>
          <w:szCs w:val="24"/>
        </w:rPr>
      </w:pPr>
      <w:r w:rsidRPr="00772284">
        <w:rPr>
          <w:rFonts w:ascii="Verdana" w:hAnsi="Verdana" w:cs="Arial"/>
          <w:sz w:val="24"/>
          <w:szCs w:val="24"/>
        </w:rPr>
        <w:t>Education, at its core, is an investment in human potential. Students want to see their investment in education translate into opportunity. If, when they graduate, the positions offered to them is beneath their skill</w:t>
      </w:r>
      <w:r w:rsidR="00F13B55" w:rsidRPr="00772284">
        <w:rPr>
          <w:rFonts w:ascii="Verdana" w:hAnsi="Verdana" w:cs="Arial"/>
          <w:sz w:val="24"/>
          <w:szCs w:val="24"/>
        </w:rPr>
        <w:t xml:space="preserve"> </w:t>
      </w:r>
      <w:r w:rsidRPr="00772284">
        <w:rPr>
          <w:rFonts w:ascii="Verdana" w:hAnsi="Verdana" w:cs="Arial"/>
          <w:sz w:val="24"/>
          <w:szCs w:val="24"/>
        </w:rPr>
        <w:t xml:space="preserve">set, their response will undoubtedly be negative. This is why we see a lack of productivity or engagement. It is not a lack of will; it is a lack of opportunity. </w:t>
      </w:r>
      <w:r w:rsidR="00214763" w:rsidRPr="00772284">
        <w:rPr>
          <w:rFonts w:ascii="Verdana" w:hAnsi="Verdana" w:cs="Arial"/>
          <w:sz w:val="24"/>
          <w:szCs w:val="24"/>
        </w:rPr>
        <w:t>Regrettably</w:t>
      </w:r>
      <w:r w:rsidRPr="00772284">
        <w:rPr>
          <w:rFonts w:ascii="Verdana" w:hAnsi="Verdana" w:cs="Arial"/>
          <w:sz w:val="24"/>
          <w:szCs w:val="24"/>
        </w:rPr>
        <w:t xml:space="preserve"> this can become a self-fulfilling and self-perpetuating scenario.</w:t>
      </w:r>
    </w:p>
    <w:p w:rsidR="002633AC" w:rsidRDefault="002633AC" w:rsidP="00772284">
      <w:pPr>
        <w:pStyle w:val="Text"/>
        <w:spacing w:line="23" w:lineRule="atLeast"/>
        <w:ind w:firstLine="0"/>
        <w:rPr>
          <w:rFonts w:ascii="Verdana" w:hAnsi="Verdana" w:cs="Arial"/>
          <w:b/>
          <w:bCs/>
          <w:sz w:val="24"/>
          <w:szCs w:val="24"/>
          <w:u w:val="single"/>
        </w:rPr>
      </w:pPr>
    </w:p>
    <w:p w:rsidR="00943C31" w:rsidRPr="00943C31" w:rsidRDefault="00943C31" w:rsidP="00943C31">
      <w:pPr>
        <w:pStyle w:val="Text"/>
        <w:spacing w:line="23" w:lineRule="atLeast"/>
        <w:ind w:firstLine="0"/>
        <w:jc w:val="left"/>
        <w:rPr>
          <w:rFonts w:ascii="Verdana" w:hAnsi="Verdana" w:cs="Arial"/>
          <w:sz w:val="24"/>
          <w:szCs w:val="24"/>
        </w:rPr>
      </w:pPr>
      <w:r>
        <w:rPr>
          <w:rFonts w:ascii="Verdana" w:hAnsi="Verdana" w:cs="Arial"/>
          <w:sz w:val="24"/>
          <w:szCs w:val="24"/>
        </w:rPr>
        <w:t>I want to bring to your attention some topics to consider.</w:t>
      </w:r>
    </w:p>
    <w:p w:rsidR="00943C31" w:rsidRPr="00772284" w:rsidRDefault="00943C31" w:rsidP="00772284">
      <w:pPr>
        <w:pStyle w:val="Text"/>
        <w:spacing w:line="23" w:lineRule="atLeast"/>
        <w:ind w:firstLine="0"/>
        <w:rPr>
          <w:rFonts w:ascii="Verdana" w:hAnsi="Verdana" w:cs="Arial"/>
          <w:b/>
          <w:bCs/>
          <w:sz w:val="24"/>
          <w:szCs w:val="24"/>
          <w:u w:val="single"/>
        </w:rPr>
      </w:pPr>
    </w:p>
    <w:p w:rsidR="00C55A25" w:rsidRDefault="00816DAA" w:rsidP="00943C31">
      <w:pPr>
        <w:pStyle w:val="Text"/>
        <w:spacing w:line="23" w:lineRule="atLeast"/>
        <w:ind w:firstLine="0"/>
        <w:rPr>
          <w:rFonts w:ascii="Verdana" w:hAnsi="Verdana" w:cs="Arial"/>
          <w:b/>
          <w:bCs/>
          <w:sz w:val="24"/>
          <w:szCs w:val="24"/>
          <w:u w:val="single"/>
        </w:rPr>
      </w:pPr>
      <w:r w:rsidRPr="00772284">
        <w:rPr>
          <w:rFonts w:ascii="Verdana" w:hAnsi="Verdana" w:cs="Arial"/>
          <w:b/>
          <w:bCs/>
          <w:sz w:val="24"/>
          <w:szCs w:val="24"/>
          <w:u w:val="single"/>
        </w:rPr>
        <w:t xml:space="preserve">First:  </w:t>
      </w:r>
      <w:r w:rsidR="00C55A25" w:rsidRPr="00772284">
        <w:rPr>
          <w:rFonts w:ascii="Verdana" w:hAnsi="Verdana" w:cs="Arial"/>
          <w:b/>
          <w:bCs/>
          <w:sz w:val="24"/>
          <w:szCs w:val="24"/>
          <w:u w:val="single"/>
        </w:rPr>
        <w:t xml:space="preserve">A </w:t>
      </w:r>
      <w:r w:rsidR="00943C31">
        <w:rPr>
          <w:rFonts w:ascii="Verdana" w:hAnsi="Verdana" w:cs="Arial"/>
          <w:b/>
          <w:bCs/>
          <w:sz w:val="24"/>
          <w:szCs w:val="24"/>
          <w:u w:val="single"/>
        </w:rPr>
        <w:t>c</w:t>
      </w:r>
      <w:r w:rsidR="000C3EF2" w:rsidRPr="00772284">
        <w:rPr>
          <w:rFonts w:ascii="Verdana" w:hAnsi="Verdana" w:cs="Arial"/>
          <w:b/>
          <w:bCs/>
          <w:sz w:val="24"/>
          <w:szCs w:val="24"/>
          <w:u w:val="single"/>
        </w:rPr>
        <w:t>hange of paradigm</w:t>
      </w:r>
    </w:p>
    <w:p w:rsidR="00C027DA" w:rsidRPr="00772284" w:rsidRDefault="00C027DA" w:rsidP="00772284">
      <w:pPr>
        <w:pStyle w:val="Text"/>
        <w:spacing w:line="23" w:lineRule="atLeast"/>
        <w:ind w:firstLine="0"/>
        <w:rPr>
          <w:rFonts w:ascii="Verdana" w:hAnsi="Verdana" w:cs="Arial"/>
          <w:b/>
          <w:bCs/>
          <w:sz w:val="24"/>
          <w:szCs w:val="24"/>
          <w:u w:val="single"/>
        </w:rPr>
      </w:pPr>
    </w:p>
    <w:p w:rsidR="00B068A8" w:rsidRPr="00772284" w:rsidRDefault="00B068A8" w:rsidP="00772284">
      <w:pPr>
        <w:pStyle w:val="Text"/>
        <w:spacing w:line="23" w:lineRule="atLeast"/>
        <w:ind w:firstLine="0"/>
        <w:rPr>
          <w:rFonts w:ascii="Verdana" w:hAnsi="Verdana" w:cs="Arial"/>
          <w:sz w:val="24"/>
          <w:szCs w:val="24"/>
        </w:rPr>
      </w:pPr>
      <w:r w:rsidRPr="00772284">
        <w:rPr>
          <w:rFonts w:ascii="Verdana" w:hAnsi="Verdana" w:cs="Arial"/>
          <w:sz w:val="24"/>
          <w:szCs w:val="24"/>
        </w:rPr>
        <w:t>I beg to submit that this calls for a change in the educatio</w:t>
      </w:r>
      <w:r w:rsidR="009009BD" w:rsidRPr="00772284">
        <w:rPr>
          <w:rFonts w:ascii="Verdana" w:hAnsi="Verdana" w:cs="Arial"/>
          <w:sz w:val="24"/>
          <w:szCs w:val="24"/>
        </w:rPr>
        <w:t>nal paradigm based on</w:t>
      </w:r>
      <w:r w:rsidRPr="00772284">
        <w:rPr>
          <w:rFonts w:ascii="Verdana" w:hAnsi="Verdana" w:cs="Arial"/>
          <w:sz w:val="24"/>
          <w:szCs w:val="24"/>
        </w:rPr>
        <w:t xml:space="preserve"> the legacy systems that we have inherited from the past.</w:t>
      </w:r>
    </w:p>
    <w:p w:rsidR="00182B01" w:rsidRPr="00772284" w:rsidRDefault="00182B01" w:rsidP="00772284">
      <w:pPr>
        <w:pStyle w:val="Text"/>
        <w:spacing w:line="23" w:lineRule="atLeast"/>
        <w:ind w:firstLine="0"/>
        <w:rPr>
          <w:rFonts w:ascii="Verdana" w:hAnsi="Verdana" w:cs="Arial"/>
          <w:bCs/>
          <w:iCs/>
          <w:sz w:val="24"/>
          <w:szCs w:val="24"/>
        </w:rPr>
      </w:pPr>
    </w:p>
    <w:p w:rsidR="00F13B55" w:rsidRPr="00772284" w:rsidRDefault="00B068A8" w:rsidP="00943C31">
      <w:pPr>
        <w:pStyle w:val="Text"/>
        <w:spacing w:line="23" w:lineRule="atLeast"/>
        <w:ind w:firstLine="0"/>
        <w:rPr>
          <w:rFonts w:ascii="Verdana" w:hAnsi="Verdana" w:cs="Arial"/>
          <w:sz w:val="24"/>
          <w:szCs w:val="24"/>
        </w:rPr>
      </w:pPr>
      <w:r w:rsidRPr="00772284">
        <w:rPr>
          <w:rFonts w:ascii="Verdana" w:hAnsi="Verdana" w:cs="Arial"/>
          <w:bCs/>
          <w:iCs/>
          <w:sz w:val="24"/>
          <w:szCs w:val="24"/>
        </w:rPr>
        <w:t xml:space="preserve">To some extent, </w:t>
      </w:r>
      <w:r w:rsidRPr="00772284">
        <w:rPr>
          <w:rFonts w:ascii="Verdana" w:hAnsi="Verdana" w:cs="Arial"/>
          <w:sz w:val="24"/>
          <w:szCs w:val="24"/>
        </w:rPr>
        <w:t>c</w:t>
      </w:r>
      <w:r w:rsidR="000C3EF2" w:rsidRPr="00772284">
        <w:rPr>
          <w:rFonts w:ascii="Verdana" w:hAnsi="Verdana" w:cs="Arial"/>
          <w:sz w:val="24"/>
          <w:szCs w:val="24"/>
        </w:rPr>
        <w:t>hange in education is inevitable</w:t>
      </w:r>
      <w:r w:rsidRPr="00772284">
        <w:rPr>
          <w:rFonts w:ascii="Verdana" w:hAnsi="Verdana" w:cs="Arial"/>
          <w:sz w:val="24"/>
          <w:szCs w:val="24"/>
        </w:rPr>
        <w:t xml:space="preserve"> </w:t>
      </w:r>
      <w:r w:rsidR="000C3EF2" w:rsidRPr="00943C31">
        <w:rPr>
          <w:rFonts w:ascii="Verdana" w:hAnsi="Verdana" w:cs="Arial"/>
          <w:sz w:val="24"/>
          <w:szCs w:val="24"/>
        </w:rPr>
        <w:t>as new forms of teaching and learning</w:t>
      </w:r>
      <w:r w:rsidRPr="00943C31">
        <w:rPr>
          <w:rFonts w:ascii="Verdana" w:hAnsi="Verdana" w:cs="Arial"/>
          <w:sz w:val="24"/>
          <w:szCs w:val="24"/>
        </w:rPr>
        <w:t xml:space="preserve"> have</w:t>
      </w:r>
      <w:r w:rsidR="000C3EF2" w:rsidRPr="00943C31">
        <w:rPr>
          <w:rFonts w:ascii="Verdana" w:hAnsi="Verdana" w:cs="Arial"/>
          <w:sz w:val="24"/>
          <w:szCs w:val="24"/>
        </w:rPr>
        <w:t xml:space="preserve"> emerge</w:t>
      </w:r>
      <w:r w:rsidRPr="00943C31">
        <w:rPr>
          <w:rFonts w:ascii="Verdana" w:hAnsi="Verdana" w:cs="Arial"/>
          <w:sz w:val="24"/>
          <w:szCs w:val="24"/>
        </w:rPr>
        <w:t>d</w:t>
      </w:r>
      <w:r w:rsidR="000C3EF2" w:rsidRPr="00943C31">
        <w:rPr>
          <w:rFonts w:ascii="Verdana" w:hAnsi="Verdana" w:cs="Arial"/>
          <w:sz w:val="24"/>
          <w:szCs w:val="24"/>
        </w:rPr>
        <w:t xml:space="preserve"> to accommodate globalization</w:t>
      </w:r>
      <w:r w:rsidRPr="00943C31">
        <w:rPr>
          <w:rFonts w:ascii="Verdana" w:hAnsi="Verdana" w:cs="Arial"/>
          <w:sz w:val="24"/>
          <w:szCs w:val="24"/>
        </w:rPr>
        <w:t xml:space="preserve"> and technologi</w:t>
      </w:r>
      <w:r w:rsidRPr="00772284">
        <w:rPr>
          <w:rFonts w:ascii="Verdana" w:hAnsi="Verdana" w:cs="Arial"/>
          <w:sz w:val="24"/>
          <w:szCs w:val="24"/>
        </w:rPr>
        <w:t>cal</w:t>
      </w:r>
      <w:r w:rsidR="000C3EF2" w:rsidRPr="00772284">
        <w:rPr>
          <w:rFonts w:ascii="Verdana" w:hAnsi="Verdana" w:cs="Arial"/>
          <w:sz w:val="24"/>
          <w:szCs w:val="24"/>
        </w:rPr>
        <w:t xml:space="preserve"> trends. Much of the appeal of change originates in the judgment that the current educational systems have failed to address today’s challenges and</w:t>
      </w:r>
      <w:r w:rsidRPr="00772284">
        <w:rPr>
          <w:rFonts w:ascii="Verdana" w:hAnsi="Verdana" w:cs="Arial"/>
          <w:sz w:val="24"/>
          <w:szCs w:val="24"/>
        </w:rPr>
        <w:t xml:space="preserve"> the</w:t>
      </w:r>
      <w:r w:rsidR="000C3EF2" w:rsidRPr="00772284">
        <w:rPr>
          <w:rFonts w:ascii="Verdana" w:hAnsi="Verdana" w:cs="Arial"/>
          <w:sz w:val="24"/>
          <w:szCs w:val="24"/>
        </w:rPr>
        <w:t xml:space="preserve"> most pressing</w:t>
      </w:r>
      <w:r w:rsidRPr="00772284">
        <w:rPr>
          <w:rFonts w:ascii="Verdana" w:hAnsi="Verdana" w:cs="Arial"/>
          <w:sz w:val="24"/>
          <w:szCs w:val="24"/>
        </w:rPr>
        <w:t xml:space="preserve"> </w:t>
      </w:r>
      <w:r w:rsidR="000C3EF2" w:rsidRPr="00772284">
        <w:rPr>
          <w:rFonts w:ascii="Verdana" w:hAnsi="Verdana" w:cs="Arial"/>
          <w:sz w:val="24"/>
          <w:szCs w:val="24"/>
        </w:rPr>
        <w:t>problems in</w:t>
      </w:r>
      <w:r w:rsidRPr="00772284">
        <w:rPr>
          <w:rFonts w:ascii="Verdana" w:hAnsi="Verdana" w:cs="Arial"/>
          <w:sz w:val="24"/>
          <w:szCs w:val="24"/>
        </w:rPr>
        <w:t xml:space="preserve"> our</w:t>
      </w:r>
      <w:r w:rsidR="000C3EF2" w:rsidRPr="00772284">
        <w:rPr>
          <w:rFonts w:ascii="Verdana" w:hAnsi="Verdana" w:cs="Arial"/>
          <w:sz w:val="24"/>
          <w:szCs w:val="24"/>
        </w:rPr>
        <w:t xml:space="preserve"> </w:t>
      </w:r>
      <w:r w:rsidR="000C3EF2" w:rsidRPr="00772284">
        <w:rPr>
          <w:rFonts w:ascii="Verdana" w:hAnsi="Verdana" w:cs="Arial"/>
          <w:sz w:val="24"/>
          <w:szCs w:val="24"/>
        </w:rPr>
        <w:lastRenderedPageBreak/>
        <w:t>economy</w:t>
      </w:r>
      <w:r w:rsidR="009009BD" w:rsidRPr="00772284">
        <w:rPr>
          <w:rFonts w:ascii="Verdana" w:hAnsi="Verdana" w:cs="Arial"/>
          <w:sz w:val="24"/>
          <w:szCs w:val="24"/>
        </w:rPr>
        <w:t>, society</w:t>
      </w:r>
      <w:r w:rsidRPr="00772284">
        <w:rPr>
          <w:rFonts w:ascii="Verdana" w:hAnsi="Verdana" w:cs="Arial"/>
          <w:sz w:val="24"/>
          <w:szCs w:val="24"/>
        </w:rPr>
        <w:t>, industry,</w:t>
      </w:r>
      <w:r w:rsidR="000C3EF2" w:rsidRPr="00772284">
        <w:rPr>
          <w:rFonts w:ascii="Verdana" w:hAnsi="Verdana" w:cs="Arial"/>
          <w:sz w:val="24"/>
          <w:szCs w:val="24"/>
        </w:rPr>
        <w:t xml:space="preserve"> and environment. </w:t>
      </w:r>
    </w:p>
    <w:p w:rsidR="00F13B55" w:rsidRPr="00772284" w:rsidRDefault="00F13B55" w:rsidP="00772284">
      <w:pPr>
        <w:pStyle w:val="Text"/>
        <w:spacing w:line="23" w:lineRule="atLeast"/>
        <w:ind w:firstLine="0"/>
        <w:rPr>
          <w:rFonts w:ascii="Verdana" w:hAnsi="Verdana" w:cs="Arial"/>
          <w:sz w:val="24"/>
          <w:szCs w:val="24"/>
        </w:rPr>
      </w:pPr>
    </w:p>
    <w:p w:rsidR="000C3EF2" w:rsidRDefault="000C3EF2" w:rsidP="00943C31">
      <w:pPr>
        <w:pStyle w:val="Text"/>
        <w:spacing w:line="23" w:lineRule="atLeast"/>
        <w:ind w:firstLine="0"/>
        <w:rPr>
          <w:rFonts w:ascii="Verdana" w:hAnsi="Verdana" w:cs="Arial"/>
          <w:sz w:val="24"/>
          <w:szCs w:val="24"/>
        </w:rPr>
      </w:pPr>
      <w:r w:rsidRPr="00772284">
        <w:rPr>
          <w:rFonts w:ascii="Verdana" w:hAnsi="Verdana" w:cs="Arial"/>
          <w:sz w:val="24"/>
          <w:szCs w:val="24"/>
        </w:rPr>
        <w:t>With advances in</w:t>
      </w:r>
      <w:r w:rsidR="009009BD" w:rsidRPr="00772284">
        <w:rPr>
          <w:rFonts w:ascii="Verdana" w:hAnsi="Verdana" w:cs="Arial"/>
          <w:sz w:val="24"/>
          <w:szCs w:val="24"/>
        </w:rPr>
        <w:t xml:space="preserve"> ICT technologies</w:t>
      </w:r>
      <w:r w:rsidR="00F13B55" w:rsidRPr="00772284">
        <w:rPr>
          <w:rFonts w:ascii="Verdana" w:hAnsi="Verdana" w:cs="Arial"/>
          <w:sz w:val="24"/>
          <w:szCs w:val="24"/>
        </w:rPr>
        <w:t xml:space="preserve">, education can be dramatically </w:t>
      </w:r>
      <w:r w:rsidRPr="00772284">
        <w:rPr>
          <w:rFonts w:ascii="Verdana" w:hAnsi="Verdana" w:cs="Arial"/>
          <w:sz w:val="24"/>
          <w:szCs w:val="24"/>
        </w:rPr>
        <w:t>enhanced to support delivery to all ci</w:t>
      </w:r>
      <w:r w:rsidR="00943C31">
        <w:rPr>
          <w:rFonts w:ascii="Verdana" w:hAnsi="Verdana" w:cs="Arial"/>
          <w:sz w:val="24"/>
          <w:szCs w:val="24"/>
        </w:rPr>
        <w:t>tizens anytime and anywhere on E</w:t>
      </w:r>
      <w:r w:rsidRPr="00772284">
        <w:rPr>
          <w:rFonts w:ascii="Verdana" w:hAnsi="Verdana" w:cs="Arial"/>
          <w:sz w:val="24"/>
          <w:szCs w:val="24"/>
        </w:rPr>
        <w:t xml:space="preserve">arth. </w:t>
      </w:r>
    </w:p>
    <w:p w:rsidR="00943C31" w:rsidRPr="00772284" w:rsidRDefault="00943C31" w:rsidP="00943C31">
      <w:pPr>
        <w:pStyle w:val="Text"/>
        <w:spacing w:line="23" w:lineRule="atLeast"/>
        <w:ind w:firstLine="0"/>
        <w:rPr>
          <w:rFonts w:ascii="Verdana" w:hAnsi="Verdana" w:cs="Arial"/>
          <w:sz w:val="24"/>
          <w:szCs w:val="24"/>
        </w:rPr>
      </w:pPr>
    </w:p>
    <w:p w:rsidR="00816DAA" w:rsidRPr="00772284" w:rsidRDefault="00F13B55" w:rsidP="00772284">
      <w:pPr>
        <w:pStyle w:val="Text"/>
        <w:spacing w:line="23" w:lineRule="atLeast"/>
        <w:ind w:firstLine="0"/>
        <w:rPr>
          <w:rFonts w:ascii="Verdana" w:hAnsi="Verdana" w:cs="Arial"/>
          <w:sz w:val="24"/>
          <w:szCs w:val="24"/>
        </w:rPr>
      </w:pPr>
      <w:r w:rsidRPr="00772284">
        <w:rPr>
          <w:rFonts w:ascii="Verdana" w:hAnsi="Verdana" w:cs="Arial"/>
          <w:sz w:val="24"/>
          <w:szCs w:val="24"/>
        </w:rPr>
        <w:t>Opportunities for</w:t>
      </w:r>
      <w:r w:rsidR="00393144" w:rsidRPr="00772284">
        <w:rPr>
          <w:rFonts w:ascii="Verdana" w:hAnsi="Verdana" w:cs="Arial"/>
          <w:sz w:val="24"/>
          <w:szCs w:val="24"/>
        </w:rPr>
        <w:t xml:space="preserve"> change</w:t>
      </w:r>
      <w:r w:rsidR="00B068A8" w:rsidRPr="00772284">
        <w:rPr>
          <w:rFonts w:ascii="Verdana" w:hAnsi="Verdana" w:cs="Arial"/>
          <w:sz w:val="24"/>
          <w:szCs w:val="24"/>
        </w:rPr>
        <w:t xml:space="preserve"> and reform</w:t>
      </w:r>
      <w:r w:rsidR="00393144" w:rsidRPr="00772284">
        <w:rPr>
          <w:rFonts w:ascii="Verdana" w:hAnsi="Verdana" w:cs="Arial"/>
          <w:sz w:val="24"/>
          <w:szCs w:val="24"/>
        </w:rPr>
        <w:t xml:space="preserve"> are tremendous, including</w:t>
      </w:r>
      <w:r w:rsidR="00943C31">
        <w:rPr>
          <w:rFonts w:ascii="Verdana" w:hAnsi="Verdana" w:cs="Arial"/>
          <w:sz w:val="24"/>
          <w:szCs w:val="24"/>
        </w:rPr>
        <w:t xml:space="preserve"> policies that:</w:t>
      </w:r>
      <w:r w:rsidR="00393144" w:rsidRPr="00772284">
        <w:rPr>
          <w:rFonts w:ascii="Verdana" w:hAnsi="Verdana" w:cs="Arial"/>
          <w:sz w:val="24"/>
          <w:szCs w:val="24"/>
        </w:rPr>
        <w:t xml:space="preserve"> </w:t>
      </w:r>
    </w:p>
    <w:p w:rsidR="00816DAA" w:rsidRPr="00C55121" w:rsidRDefault="00816DAA" w:rsidP="00C55121">
      <w:pPr>
        <w:pStyle w:val="Text"/>
        <w:spacing w:line="23" w:lineRule="atLeast"/>
        <w:ind w:left="720" w:firstLine="0"/>
        <w:rPr>
          <w:rFonts w:ascii="Verdana" w:hAnsi="Verdana" w:cs="Arial"/>
          <w:bCs/>
          <w:sz w:val="24"/>
          <w:szCs w:val="24"/>
        </w:rPr>
      </w:pPr>
    </w:p>
    <w:p w:rsidR="00816DAA" w:rsidRPr="00C55121" w:rsidRDefault="00816DAA" w:rsidP="00C55121">
      <w:pPr>
        <w:pStyle w:val="Text"/>
        <w:numPr>
          <w:ilvl w:val="0"/>
          <w:numId w:val="32"/>
        </w:numPr>
        <w:spacing w:line="23" w:lineRule="atLeast"/>
        <w:rPr>
          <w:rFonts w:ascii="Verdana" w:hAnsi="Verdana" w:cs="Arial"/>
          <w:bCs/>
          <w:sz w:val="24"/>
          <w:szCs w:val="24"/>
        </w:rPr>
      </w:pPr>
      <w:r w:rsidRPr="00C55121">
        <w:rPr>
          <w:rFonts w:ascii="Verdana" w:hAnsi="Verdana" w:cs="Arial"/>
          <w:bCs/>
          <w:sz w:val="24"/>
          <w:szCs w:val="24"/>
        </w:rPr>
        <w:t>E</w:t>
      </w:r>
      <w:r w:rsidR="00393144" w:rsidRPr="00C55121">
        <w:rPr>
          <w:rFonts w:ascii="Verdana" w:hAnsi="Verdana" w:cs="Arial"/>
          <w:bCs/>
          <w:sz w:val="24"/>
          <w:szCs w:val="24"/>
        </w:rPr>
        <w:t>nabl</w:t>
      </w:r>
      <w:r w:rsidR="00943C31" w:rsidRPr="00C55121">
        <w:rPr>
          <w:rFonts w:ascii="Verdana" w:hAnsi="Verdana" w:cs="Arial"/>
          <w:bCs/>
          <w:sz w:val="24"/>
          <w:szCs w:val="24"/>
        </w:rPr>
        <w:t xml:space="preserve">e </w:t>
      </w:r>
      <w:r w:rsidR="00526324" w:rsidRPr="00C55121">
        <w:rPr>
          <w:rFonts w:ascii="Verdana" w:hAnsi="Verdana" w:cs="Arial"/>
          <w:bCs/>
          <w:sz w:val="24"/>
          <w:szCs w:val="24"/>
        </w:rPr>
        <w:t>educational systems to support</w:t>
      </w:r>
      <w:r w:rsidR="00393144" w:rsidRPr="00C55121">
        <w:rPr>
          <w:rFonts w:ascii="Verdana" w:hAnsi="Verdana" w:cs="Arial"/>
          <w:bCs/>
          <w:sz w:val="24"/>
          <w:szCs w:val="24"/>
        </w:rPr>
        <w:t xml:space="preserve"> knowledge-based industries and developing</w:t>
      </w:r>
      <w:r w:rsidR="00D14E65" w:rsidRPr="00C55121">
        <w:rPr>
          <w:rFonts w:ascii="Verdana" w:hAnsi="Verdana" w:cs="Arial"/>
          <w:bCs/>
          <w:sz w:val="24"/>
          <w:szCs w:val="24"/>
        </w:rPr>
        <w:t xml:space="preserve"> a</w:t>
      </w:r>
      <w:r w:rsidR="00393144" w:rsidRPr="00C55121">
        <w:rPr>
          <w:rFonts w:ascii="Verdana" w:hAnsi="Verdana" w:cs="Arial"/>
          <w:bCs/>
          <w:sz w:val="24"/>
          <w:szCs w:val="24"/>
        </w:rPr>
        <w:t xml:space="preserve"> strong ICT sector</w:t>
      </w:r>
      <w:r w:rsidR="00D14E65" w:rsidRPr="00C55121">
        <w:rPr>
          <w:rFonts w:ascii="Verdana" w:hAnsi="Verdana" w:cs="Arial"/>
          <w:bCs/>
          <w:sz w:val="24"/>
          <w:szCs w:val="24"/>
        </w:rPr>
        <w:t xml:space="preserve"> t</w:t>
      </w:r>
      <w:r w:rsidR="00943C31" w:rsidRPr="00C55121">
        <w:rPr>
          <w:rFonts w:ascii="Verdana" w:hAnsi="Verdana" w:cs="Arial"/>
          <w:bCs/>
          <w:sz w:val="24"/>
          <w:szCs w:val="24"/>
        </w:rPr>
        <w:t>o enhance competitive advantage.</w:t>
      </w:r>
      <w:r w:rsidR="00D14E65" w:rsidRPr="00C55121">
        <w:rPr>
          <w:rFonts w:ascii="Verdana" w:hAnsi="Verdana" w:cs="Arial"/>
          <w:bCs/>
          <w:sz w:val="24"/>
          <w:szCs w:val="24"/>
        </w:rPr>
        <w:t xml:space="preserve"> </w:t>
      </w:r>
    </w:p>
    <w:p w:rsidR="00816DAA" w:rsidRPr="00C55121" w:rsidRDefault="00816DAA" w:rsidP="00C55121">
      <w:pPr>
        <w:pStyle w:val="Text"/>
        <w:spacing w:line="23" w:lineRule="atLeast"/>
        <w:ind w:left="720" w:firstLine="0"/>
        <w:rPr>
          <w:rFonts w:ascii="Verdana" w:hAnsi="Verdana" w:cs="Arial"/>
          <w:bCs/>
          <w:sz w:val="24"/>
          <w:szCs w:val="24"/>
        </w:rPr>
      </w:pPr>
    </w:p>
    <w:p w:rsidR="00816DAA" w:rsidRDefault="00816DAA" w:rsidP="00C55121">
      <w:pPr>
        <w:pStyle w:val="Text"/>
        <w:numPr>
          <w:ilvl w:val="0"/>
          <w:numId w:val="32"/>
        </w:numPr>
        <w:spacing w:line="23" w:lineRule="atLeast"/>
        <w:rPr>
          <w:rFonts w:ascii="Verdana" w:hAnsi="Verdana" w:cs="Arial"/>
          <w:bCs/>
          <w:sz w:val="24"/>
          <w:szCs w:val="24"/>
        </w:rPr>
      </w:pPr>
      <w:r w:rsidRPr="00C55121">
        <w:rPr>
          <w:rFonts w:ascii="Verdana" w:hAnsi="Verdana" w:cs="Arial"/>
          <w:bCs/>
          <w:sz w:val="24"/>
          <w:szCs w:val="24"/>
        </w:rPr>
        <w:t>T</w:t>
      </w:r>
      <w:r w:rsidR="00D14E65" w:rsidRPr="00C55121">
        <w:rPr>
          <w:rFonts w:ascii="Verdana" w:hAnsi="Verdana" w:cs="Arial"/>
          <w:bCs/>
          <w:sz w:val="24"/>
          <w:szCs w:val="24"/>
        </w:rPr>
        <w:t>rain</w:t>
      </w:r>
      <w:r w:rsidR="00943C31" w:rsidRPr="00C55121">
        <w:rPr>
          <w:rFonts w:ascii="Verdana" w:hAnsi="Verdana" w:cs="Arial"/>
          <w:bCs/>
          <w:sz w:val="24"/>
          <w:szCs w:val="24"/>
        </w:rPr>
        <w:t xml:space="preserve"> </w:t>
      </w:r>
      <w:r w:rsidR="00D14E65" w:rsidRPr="00C55121">
        <w:rPr>
          <w:rFonts w:ascii="Verdana" w:hAnsi="Verdana" w:cs="Arial"/>
          <w:bCs/>
          <w:sz w:val="24"/>
          <w:szCs w:val="24"/>
        </w:rPr>
        <w:t>growing numbers of</w:t>
      </w:r>
      <w:r w:rsidR="00393144" w:rsidRPr="00C55121">
        <w:rPr>
          <w:rFonts w:ascii="Verdana" w:hAnsi="Verdana" w:cs="Arial"/>
          <w:bCs/>
          <w:sz w:val="24"/>
          <w:szCs w:val="24"/>
        </w:rPr>
        <w:t xml:space="preserve"> knowledge </w:t>
      </w:r>
      <w:r w:rsidR="00943C31" w:rsidRPr="00C55121">
        <w:rPr>
          <w:rFonts w:ascii="Verdana" w:hAnsi="Verdana" w:cs="Arial"/>
          <w:bCs/>
          <w:sz w:val="24"/>
          <w:szCs w:val="24"/>
        </w:rPr>
        <w:t>professionals</w:t>
      </w:r>
      <w:r w:rsidR="00393144" w:rsidRPr="00C55121">
        <w:rPr>
          <w:rFonts w:ascii="Verdana" w:hAnsi="Verdana" w:cs="Arial"/>
          <w:bCs/>
          <w:sz w:val="24"/>
          <w:szCs w:val="24"/>
        </w:rPr>
        <w:t xml:space="preserve"> through educational opportunities that foster</w:t>
      </w:r>
      <w:r w:rsidR="00943C31" w:rsidRPr="00C55121">
        <w:rPr>
          <w:rFonts w:ascii="Verdana" w:hAnsi="Verdana" w:cs="Arial"/>
          <w:bCs/>
          <w:sz w:val="24"/>
          <w:szCs w:val="24"/>
        </w:rPr>
        <w:t xml:space="preserve"> a</w:t>
      </w:r>
      <w:r w:rsidR="00393144" w:rsidRPr="00C55121">
        <w:rPr>
          <w:rFonts w:ascii="Verdana" w:hAnsi="Verdana" w:cs="Arial"/>
          <w:bCs/>
          <w:sz w:val="24"/>
          <w:szCs w:val="24"/>
        </w:rPr>
        <w:t xml:space="preserve"> strong</w:t>
      </w:r>
      <w:r w:rsidR="00D14E65" w:rsidRPr="00C55121">
        <w:rPr>
          <w:rFonts w:ascii="Verdana" w:hAnsi="Verdana" w:cs="Arial"/>
          <w:bCs/>
          <w:sz w:val="24"/>
          <w:szCs w:val="24"/>
        </w:rPr>
        <w:t>er entrepreneurial culture and</w:t>
      </w:r>
      <w:r w:rsidR="00393144" w:rsidRPr="00C55121">
        <w:rPr>
          <w:rFonts w:ascii="Verdana" w:hAnsi="Verdana" w:cs="Arial"/>
          <w:bCs/>
          <w:sz w:val="24"/>
          <w:szCs w:val="24"/>
        </w:rPr>
        <w:t xml:space="preserve"> growth of indigenous technology enterprises</w:t>
      </w:r>
      <w:r w:rsidR="00943C31" w:rsidRPr="00C55121">
        <w:rPr>
          <w:rFonts w:ascii="Verdana" w:hAnsi="Verdana" w:cs="Arial"/>
          <w:bCs/>
          <w:sz w:val="24"/>
          <w:szCs w:val="24"/>
        </w:rPr>
        <w:t>.</w:t>
      </w:r>
      <w:r w:rsidR="00393144" w:rsidRPr="00C55121">
        <w:rPr>
          <w:rFonts w:ascii="Verdana" w:hAnsi="Verdana" w:cs="Arial"/>
          <w:bCs/>
          <w:sz w:val="24"/>
          <w:szCs w:val="24"/>
        </w:rPr>
        <w:t xml:space="preserve"> </w:t>
      </w:r>
    </w:p>
    <w:p w:rsidR="00C55121" w:rsidRPr="00C55121" w:rsidRDefault="00C55121" w:rsidP="00C55121">
      <w:pPr>
        <w:pStyle w:val="Text"/>
        <w:spacing w:line="23" w:lineRule="atLeast"/>
        <w:ind w:firstLine="0"/>
        <w:rPr>
          <w:rFonts w:ascii="Verdana" w:hAnsi="Verdana" w:cs="Arial"/>
          <w:bCs/>
          <w:sz w:val="24"/>
          <w:szCs w:val="24"/>
        </w:rPr>
      </w:pPr>
    </w:p>
    <w:p w:rsidR="00393144" w:rsidRPr="00C55121" w:rsidRDefault="00943C31" w:rsidP="00C55121">
      <w:pPr>
        <w:pStyle w:val="Text"/>
        <w:numPr>
          <w:ilvl w:val="0"/>
          <w:numId w:val="32"/>
        </w:numPr>
        <w:spacing w:line="23" w:lineRule="atLeast"/>
        <w:rPr>
          <w:rFonts w:ascii="Verdana" w:hAnsi="Verdana" w:cs="Arial"/>
          <w:bCs/>
          <w:sz w:val="24"/>
          <w:szCs w:val="24"/>
        </w:rPr>
      </w:pPr>
      <w:r w:rsidRPr="00C55121">
        <w:rPr>
          <w:rFonts w:ascii="Verdana" w:hAnsi="Verdana" w:cs="Arial"/>
          <w:bCs/>
          <w:sz w:val="24"/>
          <w:szCs w:val="24"/>
        </w:rPr>
        <w:t>Enhance</w:t>
      </w:r>
      <w:r w:rsidR="00393144" w:rsidRPr="00C55121">
        <w:rPr>
          <w:rFonts w:ascii="Verdana" w:hAnsi="Verdana" w:cs="Arial"/>
          <w:bCs/>
          <w:sz w:val="24"/>
          <w:szCs w:val="24"/>
        </w:rPr>
        <w:t xml:space="preserve"> ICT capabilities and skills</w:t>
      </w:r>
      <w:r w:rsidR="00D14E65" w:rsidRPr="00C55121">
        <w:rPr>
          <w:rFonts w:ascii="Verdana" w:hAnsi="Verdana" w:cs="Arial"/>
          <w:bCs/>
          <w:sz w:val="24"/>
          <w:szCs w:val="24"/>
        </w:rPr>
        <w:t xml:space="preserve"> across the public and private sectors through adult l</w:t>
      </w:r>
      <w:r w:rsidR="00182B01" w:rsidRPr="00C55121">
        <w:rPr>
          <w:rFonts w:ascii="Verdana" w:hAnsi="Verdana" w:cs="Arial"/>
          <w:bCs/>
          <w:sz w:val="24"/>
          <w:szCs w:val="24"/>
        </w:rPr>
        <w:t>earning and retraining program</w:t>
      </w:r>
      <w:r w:rsidR="00D14E65" w:rsidRPr="00C55121">
        <w:rPr>
          <w:rFonts w:ascii="Verdana" w:hAnsi="Verdana" w:cs="Arial"/>
          <w:bCs/>
          <w:sz w:val="24"/>
          <w:szCs w:val="24"/>
        </w:rPr>
        <w:t>s</w:t>
      </w:r>
      <w:r w:rsidR="00C662F4" w:rsidRPr="00C55121">
        <w:rPr>
          <w:rFonts w:ascii="Verdana" w:hAnsi="Verdana" w:cs="Arial"/>
          <w:bCs/>
          <w:sz w:val="24"/>
          <w:szCs w:val="24"/>
        </w:rPr>
        <w:t>,</w:t>
      </w:r>
      <w:r w:rsidR="00D14E65" w:rsidRPr="00C55121">
        <w:rPr>
          <w:rFonts w:ascii="Verdana" w:hAnsi="Verdana" w:cs="Arial"/>
          <w:bCs/>
          <w:sz w:val="24"/>
          <w:szCs w:val="24"/>
        </w:rPr>
        <w:t xml:space="preserve"> </w:t>
      </w:r>
      <w:r w:rsidR="001151C0" w:rsidRPr="00C55121">
        <w:rPr>
          <w:rFonts w:ascii="Verdana" w:hAnsi="Verdana" w:cs="Arial"/>
          <w:bCs/>
          <w:sz w:val="24"/>
          <w:szCs w:val="24"/>
        </w:rPr>
        <w:t xml:space="preserve">enabling </w:t>
      </w:r>
      <w:r w:rsidR="00393144" w:rsidRPr="00C55121">
        <w:rPr>
          <w:rFonts w:ascii="Verdana" w:hAnsi="Verdana" w:cs="Arial"/>
          <w:bCs/>
          <w:sz w:val="24"/>
          <w:szCs w:val="24"/>
        </w:rPr>
        <w:t>society as a whole to become active participant in the knowledge industry and economy of today.</w:t>
      </w:r>
    </w:p>
    <w:p w:rsidR="00393144" w:rsidRPr="00772284" w:rsidRDefault="00393144" w:rsidP="00772284">
      <w:pPr>
        <w:pStyle w:val="Text"/>
        <w:spacing w:line="23" w:lineRule="atLeast"/>
        <w:ind w:firstLine="0"/>
        <w:rPr>
          <w:rFonts w:ascii="Verdana" w:hAnsi="Verdana" w:cs="Arial"/>
          <w:sz w:val="24"/>
          <w:szCs w:val="24"/>
        </w:rPr>
      </w:pPr>
    </w:p>
    <w:p w:rsidR="00943C31" w:rsidRDefault="000C3EF2" w:rsidP="00772284">
      <w:pPr>
        <w:pStyle w:val="Text"/>
        <w:spacing w:line="23" w:lineRule="atLeast"/>
        <w:ind w:firstLine="0"/>
        <w:rPr>
          <w:rFonts w:ascii="Verdana" w:hAnsi="Verdana" w:cs="Arial"/>
          <w:sz w:val="24"/>
          <w:szCs w:val="24"/>
        </w:rPr>
      </w:pPr>
      <w:r w:rsidRPr="00772284">
        <w:rPr>
          <w:rFonts w:ascii="Verdana" w:hAnsi="Verdana" w:cs="Arial"/>
          <w:sz w:val="24"/>
          <w:szCs w:val="24"/>
        </w:rPr>
        <w:t>The world</w:t>
      </w:r>
      <w:r w:rsidR="00D14E65" w:rsidRPr="00772284">
        <w:rPr>
          <w:rFonts w:ascii="Verdana" w:hAnsi="Verdana" w:cs="Arial"/>
          <w:sz w:val="24"/>
          <w:szCs w:val="24"/>
        </w:rPr>
        <w:t xml:space="preserve"> economy</w:t>
      </w:r>
      <w:r w:rsidRPr="00772284">
        <w:rPr>
          <w:rFonts w:ascii="Verdana" w:hAnsi="Verdana" w:cs="Arial"/>
          <w:sz w:val="24"/>
          <w:szCs w:val="24"/>
        </w:rPr>
        <w:t xml:space="preserve"> is now</w:t>
      </w:r>
      <w:r w:rsidR="00182B01" w:rsidRPr="00772284">
        <w:rPr>
          <w:rFonts w:ascii="Verdana" w:hAnsi="Verdana" w:cs="Arial"/>
          <w:sz w:val="24"/>
          <w:szCs w:val="24"/>
        </w:rPr>
        <w:t xml:space="preserve"> more competitive than ever </w:t>
      </w:r>
      <w:r w:rsidR="00D14E65" w:rsidRPr="00772284">
        <w:rPr>
          <w:rFonts w:ascii="Verdana" w:hAnsi="Verdana" w:cs="Arial"/>
          <w:sz w:val="24"/>
          <w:szCs w:val="24"/>
        </w:rPr>
        <w:t>before and the engines of</w:t>
      </w:r>
      <w:r w:rsidRPr="00772284">
        <w:rPr>
          <w:rFonts w:ascii="Verdana" w:hAnsi="Verdana" w:cs="Arial"/>
          <w:sz w:val="24"/>
          <w:szCs w:val="24"/>
        </w:rPr>
        <w:t xml:space="preserve"> growth</w:t>
      </w:r>
      <w:r w:rsidR="00D14E65" w:rsidRPr="00772284">
        <w:rPr>
          <w:rFonts w:ascii="Verdana" w:hAnsi="Verdana" w:cs="Arial"/>
          <w:sz w:val="24"/>
          <w:szCs w:val="24"/>
        </w:rPr>
        <w:t xml:space="preserve"> are moving to Asia, Africa</w:t>
      </w:r>
      <w:r w:rsidR="001151C0">
        <w:rPr>
          <w:rFonts w:ascii="Verdana" w:hAnsi="Verdana" w:cs="Arial"/>
          <w:sz w:val="24"/>
          <w:szCs w:val="24"/>
        </w:rPr>
        <w:t>,</w:t>
      </w:r>
      <w:r w:rsidR="00D14E65" w:rsidRPr="00772284">
        <w:rPr>
          <w:rFonts w:ascii="Verdana" w:hAnsi="Verdana" w:cs="Arial"/>
          <w:sz w:val="24"/>
          <w:szCs w:val="24"/>
        </w:rPr>
        <w:t xml:space="preserve"> and Latin America</w:t>
      </w:r>
      <w:r w:rsidRPr="00772284">
        <w:rPr>
          <w:rFonts w:ascii="Verdana" w:hAnsi="Verdana" w:cs="Arial"/>
          <w:sz w:val="24"/>
          <w:szCs w:val="24"/>
        </w:rPr>
        <w:t>. The relative importance of the major determinants of growth has</w:t>
      </w:r>
      <w:r w:rsidR="00182B01" w:rsidRPr="00772284">
        <w:rPr>
          <w:rFonts w:ascii="Verdana" w:hAnsi="Verdana" w:cs="Arial"/>
          <w:sz w:val="24"/>
          <w:szCs w:val="24"/>
        </w:rPr>
        <w:t xml:space="preserve"> also been changing </w:t>
      </w:r>
      <w:r w:rsidR="00D14E65" w:rsidRPr="00772284">
        <w:rPr>
          <w:rFonts w:ascii="Verdana" w:hAnsi="Verdana" w:cs="Arial"/>
          <w:sz w:val="24"/>
          <w:szCs w:val="24"/>
        </w:rPr>
        <w:t>with</w:t>
      </w:r>
      <w:r w:rsidR="009009BD" w:rsidRPr="00772284">
        <w:rPr>
          <w:rFonts w:ascii="Verdana" w:hAnsi="Verdana" w:cs="Arial"/>
          <w:sz w:val="24"/>
          <w:szCs w:val="24"/>
        </w:rPr>
        <w:t xml:space="preserve"> the shift</w:t>
      </w:r>
      <w:r w:rsidRPr="00772284">
        <w:rPr>
          <w:rFonts w:ascii="Verdana" w:hAnsi="Verdana" w:cs="Arial"/>
          <w:sz w:val="24"/>
          <w:szCs w:val="24"/>
        </w:rPr>
        <w:t xml:space="preserve"> from manufacturing to services and from capital resources to knowledge and innovation.</w:t>
      </w:r>
      <w:r w:rsidR="009009BD" w:rsidRPr="00772284">
        <w:rPr>
          <w:rFonts w:ascii="Verdana" w:hAnsi="Verdana" w:cs="Arial"/>
          <w:sz w:val="24"/>
          <w:szCs w:val="24"/>
        </w:rPr>
        <w:t xml:space="preserve"> </w:t>
      </w:r>
    </w:p>
    <w:p w:rsidR="00943C31" w:rsidRDefault="00943C31" w:rsidP="00772284">
      <w:pPr>
        <w:pStyle w:val="Text"/>
        <w:spacing w:line="23" w:lineRule="atLeast"/>
        <w:ind w:firstLine="0"/>
        <w:rPr>
          <w:rFonts w:ascii="Verdana" w:hAnsi="Verdana" w:cs="Arial"/>
          <w:sz w:val="24"/>
          <w:szCs w:val="24"/>
        </w:rPr>
      </w:pPr>
    </w:p>
    <w:p w:rsidR="000C3EF2" w:rsidRPr="00772284" w:rsidRDefault="009009BD" w:rsidP="00772284">
      <w:pPr>
        <w:pStyle w:val="Text"/>
        <w:spacing w:line="23" w:lineRule="atLeast"/>
        <w:ind w:firstLine="0"/>
        <w:rPr>
          <w:rFonts w:ascii="Verdana" w:hAnsi="Verdana" w:cs="Arial"/>
          <w:sz w:val="24"/>
          <w:szCs w:val="24"/>
        </w:rPr>
      </w:pPr>
      <w:r w:rsidRPr="00772284">
        <w:rPr>
          <w:rFonts w:ascii="Verdana" w:hAnsi="Verdana" w:cs="Arial"/>
          <w:sz w:val="24"/>
          <w:szCs w:val="24"/>
        </w:rPr>
        <w:t>The ICT revolution and globalization have given birth to a new</w:t>
      </w:r>
      <w:r w:rsidR="000C3EF2" w:rsidRPr="00772284">
        <w:rPr>
          <w:rFonts w:ascii="Verdana" w:hAnsi="Verdana" w:cs="Arial"/>
          <w:sz w:val="24"/>
          <w:szCs w:val="24"/>
        </w:rPr>
        <w:t xml:space="preserve"> k</w:t>
      </w:r>
      <w:r w:rsidRPr="00772284">
        <w:rPr>
          <w:rFonts w:ascii="Verdana" w:hAnsi="Verdana" w:cs="Arial"/>
          <w:sz w:val="24"/>
          <w:szCs w:val="24"/>
        </w:rPr>
        <w:t xml:space="preserve">nowledge economy. These </w:t>
      </w:r>
      <w:r w:rsidR="00C662F4" w:rsidRPr="00772284">
        <w:rPr>
          <w:rFonts w:ascii="Verdana" w:hAnsi="Verdana" w:cs="Arial"/>
          <w:sz w:val="24"/>
          <w:szCs w:val="24"/>
        </w:rPr>
        <w:t>trends have</w:t>
      </w:r>
      <w:r w:rsidR="000C3EF2" w:rsidRPr="00772284">
        <w:rPr>
          <w:rFonts w:ascii="Verdana" w:hAnsi="Verdana" w:cs="Arial"/>
          <w:sz w:val="24"/>
          <w:szCs w:val="24"/>
        </w:rPr>
        <w:t xml:space="preserve"> impacted all aspects of education. New methods</w:t>
      </w:r>
      <w:r w:rsidR="00C662F4" w:rsidRPr="00772284">
        <w:rPr>
          <w:rFonts w:ascii="Verdana" w:hAnsi="Verdana" w:cs="Arial"/>
          <w:sz w:val="24"/>
          <w:szCs w:val="24"/>
        </w:rPr>
        <w:t xml:space="preserve"> and tools</w:t>
      </w:r>
      <w:r w:rsidR="000C3EF2" w:rsidRPr="00772284">
        <w:rPr>
          <w:rFonts w:ascii="Verdana" w:hAnsi="Verdana" w:cs="Arial"/>
          <w:sz w:val="24"/>
          <w:szCs w:val="24"/>
        </w:rPr>
        <w:t xml:space="preserve"> of education</w:t>
      </w:r>
      <w:r w:rsidR="00C662F4" w:rsidRPr="00772284">
        <w:rPr>
          <w:rFonts w:ascii="Verdana" w:hAnsi="Verdana" w:cs="Arial"/>
          <w:sz w:val="24"/>
          <w:szCs w:val="24"/>
        </w:rPr>
        <w:t xml:space="preserve"> are emerging</w:t>
      </w:r>
      <w:r w:rsidR="000C3EF2" w:rsidRPr="00772284">
        <w:rPr>
          <w:rFonts w:ascii="Verdana" w:hAnsi="Verdana" w:cs="Arial"/>
          <w:sz w:val="24"/>
          <w:szCs w:val="24"/>
        </w:rPr>
        <w:t xml:space="preserve"> to prepare citizenry with knowledge that spans in</w:t>
      </w:r>
      <w:r w:rsidR="00C662F4" w:rsidRPr="00772284">
        <w:rPr>
          <w:rFonts w:ascii="Verdana" w:hAnsi="Verdana" w:cs="Arial"/>
          <w:sz w:val="24"/>
          <w:szCs w:val="24"/>
        </w:rPr>
        <w:t>ternational boundaries and enables</w:t>
      </w:r>
      <w:r w:rsidR="000C3EF2" w:rsidRPr="00772284">
        <w:rPr>
          <w:rFonts w:ascii="Verdana" w:hAnsi="Verdana" w:cs="Arial"/>
          <w:sz w:val="24"/>
          <w:szCs w:val="24"/>
        </w:rPr>
        <w:t xml:space="preserve"> societies</w:t>
      </w:r>
      <w:r w:rsidR="00C662F4" w:rsidRPr="00772284">
        <w:rPr>
          <w:rFonts w:ascii="Verdana" w:hAnsi="Verdana" w:cs="Arial"/>
          <w:sz w:val="24"/>
          <w:szCs w:val="24"/>
        </w:rPr>
        <w:t xml:space="preserve"> adapt better to a globalized knowledge economy</w:t>
      </w:r>
      <w:r w:rsidR="000C3EF2" w:rsidRPr="00772284">
        <w:rPr>
          <w:rFonts w:ascii="Verdana" w:hAnsi="Verdana" w:cs="Arial"/>
          <w:sz w:val="24"/>
          <w:szCs w:val="24"/>
        </w:rPr>
        <w:t>.</w:t>
      </w:r>
    </w:p>
    <w:p w:rsidR="009A486C" w:rsidRPr="00772284" w:rsidRDefault="009A486C" w:rsidP="00772284">
      <w:pPr>
        <w:pStyle w:val="Text"/>
        <w:spacing w:line="23" w:lineRule="atLeast"/>
        <w:ind w:firstLine="0"/>
        <w:rPr>
          <w:rFonts w:ascii="Verdana" w:hAnsi="Verdana" w:cs="Arial"/>
          <w:sz w:val="24"/>
          <w:szCs w:val="24"/>
        </w:rPr>
      </w:pPr>
    </w:p>
    <w:p w:rsidR="0068421B" w:rsidRPr="00772284" w:rsidRDefault="0068421B" w:rsidP="00772284">
      <w:pPr>
        <w:pStyle w:val="Text"/>
        <w:spacing w:line="23" w:lineRule="atLeast"/>
        <w:ind w:firstLine="0"/>
        <w:rPr>
          <w:rFonts w:ascii="Verdana" w:hAnsi="Verdana" w:cs="Arial"/>
          <w:b/>
          <w:sz w:val="24"/>
          <w:szCs w:val="24"/>
          <w:u w:val="single"/>
        </w:rPr>
      </w:pPr>
    </w:p>
    <w:p w:rsidR="00552819" w:rsidRPr="00772284" w:rsidRDefault="00816DAA" w:rsidP="00772284">
      <w:pPr>
        <w:pStyle w:val="Text"/>
        <w:spacing w:line="23" w:lineRule="atLeast"/>
        <w:ind w:firstLine="0"/>
        <w:rPr>
          <w:rFonts w:ascii="Verdana" w:hAnsi="Verdana" w:cs="Arial"/>
          <w:b/>
          <w:sz w:val="24"/>
          <w:szCs w:val="24"/>
          <w:u w:val="single"/>
        </w:rPr>
      </w:pPr>
      <w:r w:rsidRPr="00772284">
        <w:rPr>
          <w:rFonts w:ascii="Verdana" w:hAnsi="Verdana" w:cs="Arial"/>
          <w:b/>
          <w:sz w:val="24"/>
          <w:szCs w:val="24"/>
          <w:u w:val="single"/>
        </w:rPr>
        <w:t>Second:</w:t>
      </w:r>
      <w:r w:rsidR="00C662F4" w:rsidRPr="00772284">
        <w:rPr>
          <w:rFonts w:ascii="Verdana" w:hAnsi="Verdana" w:cs="Arial"/>
          <w:b/>
          <w:sz w:val="24"/>
          <w:szCs w:val="24"/>
          <w:u w:val="single"/>
        </w:rPr>
        <w:t xml:space="preserve"> </w:t>
      </w:r>
      <w:r w:rsidRPr="00772284">
        <w:rPr>
          <w:rFonts w:ascii="Verdana" w:hAnsi="Verdana" w:cs="Arial"/>
          <w:b/>
          <w:sz w:val="24"/>
          <w:szCs w:val="24"/>
          <w:u w:val="single"/>
        </w:rPr>
        <w:t>C</w:t>
      </w:r>
      <w:r w:rsidR="00C662F4" w:rsidRPr="00772284">
        <w:rPr>
          <w:rFonts w:ascii="Verdana" w:hAnsi="Verdana" w:cs="Arial"/>
          <w:b/>
          <w:sz w:val="24"/>
          <w:szCs w:val="24"/>
          <w:u w:val="single"/>
        </w:rPr>
        <w:t xml:space="preserve">ore </w:t>
      </w:r>
      <w:r w:rsidRPr="00772284">
        <w:rPr>
          <w:rFonts w:ascii="Verdana" w:hAnsi="Verdana" w:cs="Arial"/>
          <w:b/>
          <w:sz w:val="24"/>
          <w:szCs w:val="24"/>
          <w:u w:val="single"/>
        </w:rPr>
        <w:t>components of a new educational paradigm</w:t>
      </w:r>
    </w:p>
    <w:p w:rsidR="005C500B" w:rsidRPr="00772284" w:rsidRDefault="005C500B" w:rsidP="00772284">
      <w:pPr>
        <w:pStyle w:val="Text"/>
        <w:spacing w:line="23" w:lineRule="atLeast"/>
        <w:ind w:firstLine="0"/>
        <w:rPr>
          <w:rFonts w:ascii="Verdana" w:hAnsi="Verdana" w:cs="Arial"/>
          <w:b/>
          <w:sz w:val="24"/>
          <w:szCs w:val="24"/>
        </w:rPr>
      </w:pPr>
    </w:p>
    <w:p w:rsidR="00CC68DC" w:rsidRPr="00772284" w:rsidRDefault="0082191E" w:rsidP="00C55121">
      <w:pPr>
        <w:pStyle w:val="Text"/>
        <w:numPr>
          <w:ilvl w:val="0"/>
          <w:numId w:val="33"/>
        </w:numPr>
        <w:spacing w:line="23" w:lineRule="atLeast"/>
        <w:rPr>
          <w:rFonts w:ascii="Verdana" w:hAnsi="Verdana" w:cs="Arial"/>
          <w:bCs/>
          <w:sz w:val="24"/>
          <w:szCs w:val="24"/>
        </w:rPr>
      </w:pPr>
      <w:r w:rsidRPr="00772284">
        <w:rPr>
          <w:rFonts w:ascii="Verdana" w:hAnsi="Verdana" w:cs="Arial"/>
          <w:bCs/>
          <w:sz w:val="24"/>
          <w:szCs w:val="24"/>
        </w:rPr>
        <w:t>A learner-centered educational system which fosters critical and creative thinking</w:t>
      </w:r>
      <w:r w:rsidR="008D5DD6">
        <w:rPr>
          <w:rFonts w:ascii="Verdana" w:hAnsi="Verdana" w:cs="Arial"/>
          <w:bCs/>
          <w:sz w:val="24"/>
          <w:szCs w:val="24"/>
        </w:rPr>
        <w:t>.</w:t>
      </w:r>
    </w:p>
    <w:p w:rsidR="00F13B55" w:rsidRPr="00772284" w:rsidRDefault="00F13B55" w:rsidP="00772284">
      <w:pPr>
        <w:pStyle w:val="Text"/>
        <w:spacing w:line="23" w:lineRule="atLeast"/>
        <w:ind w:left="540" w:hanging="540"/>
        <w:rPr>
          <w:rFonts w:ascii="Verdana" w:hAnsi="Verdana" w:cs="Arial"/>
          <w:bCs/>
          <w:sz w:val="24"/>
          <w:szCs w:val="24"/>
        </w:rPr>
      </w:pPr>
    </w:p>
    <w:p w:rsidR="00CC68DC" w:rsidRPr="00772284" w:rsidRDefault="0082191E" w:rsidP="00C55121">
      <w:pPr>
        <w:pStyle w:val="Text"/>
        <w:numPr>
          <w:ilvl w:val="0"/>
          <w:numId w:val="33"/>
        </w:numPr>
        <w:spacing w:line="23" w:lineRule="atLeast"/>
        <w:rPr>
          <w:rFonts w:ascii="Verdana" w:hAnsi="Verdana" w:cs="Arial"/>
          <w:bCs/>
          <w:sz w:val="24"/>
          <w:szCs w:val="24"/>
        </w:rPr>
      </w:pPr>
      <w:r w:rsidRPr="00772284">
        <w:rPr>
          <w:rFonts w:ascii="Verdana" w:hAnsi="Verdana" w:cs="Arial"/>
          <w:bCs/>
          <w:sz w:val="24"/>
          <w:szCs w:val="24"/>
        </w:rPr>
        <w:t>A system that focuses not just on the acquisition but also the generation of knowledge and its practical applications to the economic, social and environmental problems of the country</w:t>
      </w:r>
      <w:r w:rsidR="008D5DD6">
        <w:rPr>
          <w:rFonts w:ascii="Verdana" w:hAnsi="Verdana" w:cs="Arial"/>
          <w:bCs/>
          <w:sz w:val="24"/>
          <w:szCs w:val="24"/>
        </w:rPr>
        <w:t>.</w:t>
      </w:r>
      <w:r w:rsidRPr="00772284">
        <w:rPr>
          <w:rFonts w:ascii="Verdana" w:hAnsi="Verdana" w:cs="Arial"/>
          <w:bCs/>
          <w:sz w:val="24"/>
          <w:szCs w:val="24"/>
        </w:rPr>
        <w:t xml:space="preserve"> </w:t>
      </w:r>
    </w:p>
    <w:p w:rsidR="00DA3B04" w:rsidRPr="00772284" w:rsidRDefault="00DA3B04" w:rsidP="00772284">
      <w:pPr>
        <w:pStyle w:val="Text"/>
        <w:spacing w:line="23" w:lineRule="atLeast"/>
        <w:rPr>
          <w:rFonts w:ascii="Verdana" w:hAnsi="Verdana" w:cs="Arial"/>
          <w:bCs/>
          <w:sz w:val="24"/>
          <w:szCs w:val="24"/>
        </w:rPr>
      </w:pPr>
    </w:p>
    <w:p w:rsidR="00CC68DC" w:rsidRPr="00772284" w:rsidRDefault="0082191E" w:rsidP="00C55121">
      <w:pPr>
        <w:pStyle w:val="Text"/>
        <w:numPr>
          <w:ilvl w:val="0"/>
          <w:numId w:val="33"/>
        </w:numPr>
        <w:spacing w:line="23" w:lineRule="atLeast"/>
        <w:rPr>
          <w:rFonts w:ascii="Verdana" w:hAnsi="Verdana" w:cs="Arial"/>
          <w:bCs/>
          <w:sz w:val="24"/>
          <w:szCs w:val="24"/>
        </w:rPr>
      </w:pPr>
      <w:r w:rsidRPr="00772284">
        <w:rPr>
          <w:rFonts w:ascii="Verdana" w:hAnsi="Verdana" w:cs="Arial"/>
          <w:bCs/>
          <w:sz w:val="24"/>
          <w:szCs w:val="24"/>
        </w:rPr>
        <w:t>A system that is based on the idea of life-long learning</w:t>
      </w:r>
      <w:r w:rsidR="00552819" w:rsidRPr="00772284">
        <w:rPr>
          <w:rFonts w:ascii="Verdana" w:hAnsi="Verdana" w:cs="Arial"/>
          <w:bCs/>
          <w:sz w:val="24"/>
          <w:szCs w:val="24"/>
        </w:rPr>
        <w:t xml:space="preserve"> and capacity-building with adult l</w:t>
      </w:r>
      <w:r w:rsidR="00182B01" w:rsidRPr="00772284">
        <w:rPr>
          <w:rFonts w:ascii="Verdana" w:hAnsi="Verdana" w:cs="Arial"/>
          <w:bCs/>
          <w:sz w:val="24"/>
          <w:szCs w:val="24"/>
        </w:rPr>
        <w:t>earning and retraining program</w:t>
      </w:r>
      <w:r w:rsidR="00552819" w:rsidRPr="00772284">
        <w:rPr>
          <w:rFonts w:ascii="Verdana" w:hAnsi="Verdana" w:cs="Arial"/>
          <w:bCs/>
          <w:sz w:val="24"/>
          <w:szCs w:val="24"/>
        </w:rPr>
        <w:t>s as integral components of the system</w:t>
      </w:r>
      <w:r w:rsidR="008D5DD6">
        <w:rPr>
          <w:rFonts w:ascii="Verdana" w:hAnsi="Verdana" w:cs="Arial"/>
          <w:bCs/>
          <w:sz w:val="24"/>
          <w:szCs w:val="24"/>
        </w:rPr>
        <w:t>.</w:t>
      </w:r>
    </w:p>
    <w:p w:rsidR="00F13B55" w:rsidRPr="00772284" w:rsidRDefault="00F13B55" w:rsidP="00772284">
      <w:pPr>
        <w:pStyle w:val="Text"/>
        <w:spacing w:line="23" w:lineRule="atLeast"/>
        <w:ind w:left="540" w:hanging="540"/>
        <w:rPr>
          <w:rFonts w:ascii="Verdana" w:hAnsi="Verdana" w:cs="Arial"/>
          <w:bCs/>
          <w:sz w:val="24"/>
          <w:szCs w:val="24"/>
        </w:rPr>
      </w:pPr>
    </w:p>
    <w:p w:rsidR="00CC68DC" w:rsidRPr="00772284" w:rsidRDefault="00552819" w:rsidP="00C55121">
      <w:pPr>
        <w:pStyle w:val="Text"/>
        <w:numPr>
          <w:ilvl w:val="0"/>
          <w:numId w:val="33"/>
        </w:numPr>
        <w:spacing w:line="23" w:lineRule="atLeast"/>
        <w:rPr>
          <w:rFonts w:ascii="Verdana" w:hAnsi="Verdana" w:cs="Arial"/>
          <w:bCs/>
          <w:sz w:val="24"/>
          <w:szCs w:val="24"/>
        </w:rPr>
      </w:pPr>
      <w:r w:rsidRPr="00772284">
        <w:rPr>
          <w:rFonts w:ascii="Verdana" w:hAnsi="Verdana" w:cs="Arial"/>
          <w:bCs/>
          <w:sz w:val="24"/>
          <w:szCs w:val="24"/>
        </w:rPr>
        <w:t>A system that is based on the understanding that learning is not a one-way or linear process that is directed from the teacher to the taught, but more of a dynamic and circulatory and inter</w:t>
      </w:r>
      <w:r w:rsidR="005F1960" w:rsidRPr="00772284">
        <w:rPr>
          <w:rFonts w:ascii="Verdana" w:hAnsi="Verdana" w:cs="Arial"/>
          <w:bCs/>
          <w:sz w:val="24"/>
          <w:szCs w:val="24"/>
        </w:rPr>
        <w:t>-</w:t>
      </w:r>
      <w:r w:rsidRPr="00772284">
        <w:rPr>
          <w:rFonts w:ascii="Verdana" w:hAnsi="Verdana" w:cs="Arial"/>
          <w:bCs/>
          <w:sz w:val="24"/>
          <w:szCs w:val="24"/>
        </w:rPr>
        <w:t>active dynamic that generates understanding, creative thinking and knowledge for all participants- the teacher and the taught alike</w:t>
      </w:r>
      <w:r w:rsidR="008D5DD6">
        <w:rPr>
          <w:rFonts w:ascii="Verdana" w:hAnsi="Verdana" w:cs="Arial"/>
          <w:bCs/>
          <w:sz w:val="24"/>
          <w:szCs w:val="24"/>
        </w:rPr>
        <w:t>.</w:t>
      </w:r>
    </w:p>
    <w:p w:rsidR="00F13B55" w:rsidRPr="00772284" w:rsidRDefault="00F13B55" w:rsidP="00772284">
      <w:pPr>
        <w:pStyle w:val="Text"/>
        <w:spacing w:line="23" w:lineRule="atLeast"/>
        <w:ind w:left="540" w:hanging="540"/>
        <w:rPr>
          <w:rFonts w:ascii="Verdana" w:hAnsi="Verdana" w:cs="Arial"/>
          <w:bCs/>
          <w:sz w:val="24"/>
          <w:szCs w:val="24"/>
        </w:rPr>
      </w:pPr>
    </w:p>
    <w:p w:rsidR="00CC68DC" w:rsidRPr="00772284" w:rsidRDefault="00182B01" w:rsidP="00C55121">
      <w:pPr>
        <w:pStyle w:val="Text"/>
        <w:numPr>
          <w:ilvl w:val="0"/>
          <w:numId w:val="33"/>
        </w:numPr>
        <w:spacing w:line="23" w:lineRule="atLeast"/>
        <w:rPr>
          <w:rFonts w:ascii="Verdana" w:hAnsi="Verdana" w:cs="Arial"/>
          <w:bCs/>
          <w:sz w:val="24"/>
          <w:szCs w:val="24"/>
        </w:rPr>
      </w:pPr>
      <w:r w:rsidRPr="00772284">
        <w:rPr>
          <w:rFonts w:ascii="Verdana" w:hAnsi="Verdana" w:cs="Arial"/>
          <w:bCs/>
          <w:sz w:val="24"/>
          <w:szCs w:val="24"/>
        </w:rPr>
        <w:t xml:space="preserve">A system </w:t>
      </w:r>
      <w:r w:rsidR="00552819" w:rsidRPr="00772284">
        <w:rPr>
          <w:rFonts w:ascii="Verdana" w:hAnsi="Verdana" w:cs="Arial"/>
          <w:bCs/>
          <w:sz w:val="24"/>
          <w:szCs w:val="24"/>
        </w:rPr>
        <w:t>that</w:t>
      </w:r>
      <w:r w:rsidR="0082191E" w:rsidRPr="00772284">
        <w:rPr>
          <w:rFonts w:ascii="Verdana" w:hAnsi="Verdana" w:cs="Arial"/>
          <w:bCs/>
          <w:sz w:val="24"/>
          <w:szCs w:val="24"/>
        </w:rPr>
        <w:t xml:space="preserve"> places a high premium on ICTs as tools</w:t>
      </w:r>
      <w:r w:rsidR="00552819" w:rsidRPr="00772284">
        <w:rPr>
          <w:rFonts w:ascii="Verdana" w:hAnsi="Verdana" w:cs="Arial"/>
          <w:bCs/>
          <w:sz w:val="24"/>
          <w:szCs w:val="24"/>
        </w:rPr>
        <w:t xml:space="preserve"> and networks as platforms for the generation of knowledge and its applications</w:t>
      </w:r>
      <w:r w:rsidR="008D5DD6">
        <w:rPr>
          <w:rFonts w:ascii="Verdana" w:hAnsi="Verdana" w:cs="Arial"/>
          <w:bCs/>
          <w:sz w:val="24"/>
          <w:szCs w:val="24"/>
        </w:rPr>
        <w:t>.</w:t>
      </w:r>
    </w:p>
    <w:p w:rsidR="00F13B55" w:rsidRPr="00772284" w:rsidRDefault="00F13B55" w:rsidP="00772284">
      <w:pPr>
        <w:pStyle w:val="Text"/>
        <w:spacing w:line="23" w:lineRule="atLeast"/>
        <w:ind w:left="540" w:hanging="540"/>
        <w:rPr>
          <w:rFonts w:ascii="Verdana" w:hAnsi="Verdana" w:cs="Arial"/>
          <w:bCs/>
          <w:sz w:val="24"/>
          <w:szCs w:val="24"/>
        </w:rPr>
      </w:pPr>
    </w:p>
    <w:p w:rsidR="00C662F4" w:rsidRPr="00772284" w:rsidRDefault="005C500B" w:rsidP="00C55121">
      <w:pPr>
        <w:pStyle w:val="Text"/>
        <w:numPr>
          <w:ilvl w:val="0"/>
          <w:numId w:val="33"/>
        </w:numPr>
        <w:spacing w:line="23" w:lineRule="atLeast"/>
        <w:rPr>
          <w:rFonts w:ascii="Verdana" w:hAnsi="Verdana" w:cs="Arial"/>
          <w:bCs/>
          <w:sz w:val="24"/>
          <w:szCs w:val="24"/>
        </w:rPr>
      </w:pPr>
      <w:r w:rsidRPr="00772284">
        <w:rPr>
          <w:rFonts w:ascii="Verdana" w:hAnsi="Verdana" w:cs="Arial"/>
          <w:bCs/>
          <w:sz w:val="24"/>
          <w:szCs w:val="24"/>
        </w:rPr>
        <w:t>A</w:t>
      </w:r>
      <w:r w:rsidR="008D5DD6">
        <w:rPr>
          <w:rFonts w:ascii="Verdana" w:hAnsi="Verdana" w:cs="Arial"/>
          <w:bCs/>
          <w:sz w:val="24"/>
          <w:szCs w:val="24"/>
        </w:rPr>
        <w:t>nd finally,</w:t>
      </w:r>
      <w:r w:rsidR="00552819" w:rsidRPr="00772284">
        <w:rPr>
          <w:rFonts w:ascii="Verdana" w:hAnsi="Verdana" w:cs="Arial"/>
          <w:bCs/>
          <w:sz w:val="24"/>
          <w:szCs w:val="24"/>
        </w:rPr>
        <w:t xml:space="preserve"> system that</w:t>
      </w:r>
      <w:r w:rsidR="005F1960" w:rsidRPr="00772284">
        <w:rPr>
          <w:rFonts w:ascii="Verdana" w:hAnsi="Verdana" w:cs="Arial"/>
          <w:bCs/>
          <w:sz w:val="24"/>
          <w:szCs w:val="24"/>
        </w:rPr>
        <w:t xml:space="preserve"> is rooted in the culture and social </w:t>
      </w:r>
      <w:r w:rsidR="00182B01" w:rsidRPr="00772284">
        <w:rPr>
          <w:rFonts w:ascii="Verdana" w:hAnsi="Verdana" w:cs="Arial"/>
          <w:bCs/>
          <w:sz w:val="24"/>
          <w:szCs w:val="24"/>
        </w:rPr>
        <w:t>milieu</w:t>
      </w:r>
      <w:r w:rsidR="005F1960" w:rsidRPr="00772284">
        <w:rPr>
          <w:rFonts w:ascii="Verdana" w:hAnsi="Verdana" w:cs="Arial"/>
          <w:bCs/>
          <w:sz w:val="24"/>
          <w:szCs w:val="24"/>
        </w:rPr>
        <w:t xml:space="preserve"> of the country and, yet, is fully plugged into the global networks of education, learning, research and development communities to ensure that it remains </w:t>
      </w:r>
      <w:r w:rsidR="008D5DD6">
        <w:rPr>
          <w:rFonts w:ascii="Verdana" w:hAnsi="Verdana" w:cs="Arial"/>
          <w:bCs/>
          <w:sz w:val="24"/>
          <w:szCs w:val="24"/>
        </w:rPr>
        <w:t>abreast of the cutting edge and</w:t>
      </w:r>
      <w:r w:rsidR="005F1960" w:rsidRPr="00772284">
        <w:rPr>
          <w:rFonts w:ascii="Verdana" w:hAnsi="Verdana" w:cs="Arial"/>
          <w:bCs/>
          <w:sz w:val="24"/>
          <w:szCs w:val="24"/>
        </w:rPr>
        <w:t xml:space="preserve"> of knowledge, science</w:t>
      </w:r>
      <w:r w:rsidR="008D5DD6">
        <w:rPr>
          <w:rFonts w:ascii="Verdana" w:hAnsi="Verdana" w:cs="Arial"/>
          <w:bCs/>
          <w:sz w:val="24"/>
          <w:szCs w:val="24"/>
        </w:rPr>
        <w:t>,</w:t>
      </w:r>
      <w:r w:rsidR="005F1960" w:rsidRPr="00772284">
        <w:rPr>
          <w:rFonts w:ascii="Verdana" w:hAnsi="Verdana" w:cs="Arial"/>
          <w:bCs/>
          <w:sz w:val="24"/>
          <w:szCs w:val="24"/>
        </w:rPr>
        <w:t xml:space="preserve"> and technology.</w:t>
      </w:r>
    </w:p>
    <w:p w:rsidR="000C3EF2" w:rsidRPr="00772284" w:rsidRDefault="000C3EF2" w:rsidP="00772284">
      <w:pPr>
        <w:pStyle w:val="Text"/>
        <w:spacing w:line="23" w:lineRule="atLeast"/>
        <w:ind w:firstLine="0"/>
        <w:rPr>
          <w:rFonts w:ascii="Verdana" w:hAnsi="Verdana" w:cs="Arial"/>
          <w:sz w:val="24"/>
          <w:szCs w:val="24"/>
        </w:rPr>
      </w:pPr>
    </w:p>
    <w:p w:rsidR="00F13B55" w:rsidRPr="00772284" w:rsidRDefault="00F13B55" w:rsidP="00772284">
      <w:pPr>
        <w:pStyle w:val="Text"/>
        <w:spacing w:line="23" w:lineRule="atLeast"/>
        <w:ind w:firstLine="0"/>
        <w:rPr>
          <w:rFonts w:ascii="Verdana" w:hAnsi="Verdana" w:cs="Arial"/>
          <w:b/>
          <w:bCs/>
          <w:sz w:val="24"/>
          <w:szCs w:val="24"/>
          <w:u w:val="single"/>
        </w:rPr>
      </w:pPr>
    </w:p>
    <w:p w:rsidR="000C3EF2" w:rsidRPr="00772284" w:rsidRDefault="00816DAA" w:rsidP="00772284">
      <w:pPr>
        <w:pStyle w:val="Text"/>
        <w:spacing w:line="23" w:lineRule="atLeast"/>
        <w:ind w:firstLine="0"/>
        <w:rPr>
          <w:rFonts w:ascii="Verdana" w:hAnsi="Verdana" w:cs="Arial"/>
          <w:b/>
          <w:bCs/>
          <w:sz w:val="24"/>
          <w:szCs w:val="24"/>
          <w:u w:val="single"/>
        </w:rPr>
      </w:pPr>
      <w:r w:rsidRPr="00772284">
        <w:rPr>
          <w:rFonts w:ascii="Verdana" w:hAnsi="Verdana" w:cs="Arial"/>
          <w:b/>
          <w:bCs/>
          <w:sz w:val="24"/>
          <w:szCs w:val="24"/>
          <w:u w:val="single"/>
        </w:rPr>
        <w:t xml:space="preserve">Third:  </w:t>
      </w:r>
      <w:r w:rsidR="000C3EF2" w:rsidRPr="00772284">
        <w:rPr>
          <w:rFonts w:ascii="Verdana" w:hAnsi="Verdana" w:cs="Arial"/>
          <w:b/>
          <w:bCs/>
          <w:sz w:val="24"/>
          <w:szCs w:val="24"/>
          <w:u w:val="single"/>
        </w:rPr>
        <w:t>Status of Arab higher education</w:t>
      </w:r>
    </w:p>
    <w:p w:rsidR="00816DAA" w:rsidRPr="00772284" w:rsidRDefault="00816DAA" w:rsidP="00772284">
      <w:pPr>
        <w:pStyle w:val="Text"/>
        <w:spacing w:line="23" w:lineRule="atLeast"/>
        <w:ind w:firstLine="0"/>
        <w:rPr>
          <w:rFonts w:ascii="Verdana" w:hAnsi="Verdana" w:cs="Arial"/>
          <w:b/>
          <w:bCs/>
          <w:sz w:val="24"/>
          <w:szCs w:val="24"/>
          <w:u w:val="single"/>
        </w:rPr>
      </w:pPr>
    </w:p>
    <w:p w:rsidR="0088647F" w:rsidRPr="00772284" w:rsidRDefault="0054180A" w:rsidP="00772284">
      <w:pPr>
        <w:pStyle w:val="Text"/>
        <w:spacing w:line="23" w:lineRule="atLeast"/>
        <w:ind w:firstLine="0"/>
        <w:rPr>
          <w:rFonts w:ascii="Verdana" w:hAnsi="Verdana" w:cs="Arial"/>
          <w:sz w:val="24"/>
          <w:szCs w:val="24"/>
        </w:rPr>
      </w:pPr>
      <w:r w:rsidRPr="00772284">
        <w:rPr>
          <w:rFonts w:ascii="Verdana" w:hAnsi="Verdana" w:cs="Arial"/>
          <w:sz w:val="24"/>
          <w:szCs w:val="24"/>
        </w:rPr>
        <w:t>The Arab region is known to be ric</w:t>
      </w:r>
      <w:r w:rsidR="005F1960" w:rsidRPr="00772284">
        <w:rPr>
          <w:rFonts w:ascii="Verdana" w:hAnsi="Verdana" w:cs="Arial"/>
          <w:sz w:val="24"/>
          <w:szCs w:val="24"/>
        </w:rPr>
        <w:t>h in history, culture, tradition</w:t>
      </w:r>
      <w:r w:rsidRPr="00772284">
        <w:rPr>
          <w:rFonts w:ascii="Verdana" w:hAnsi="Verdana" w:cs="Arial"/>
          <w:sz w:val="24"/>
          <w:szCs w:val="24"/>
        </w:rPr>
        <w:t>, religion, and art, noted as invaluable asse</w:t>
      </w:r>
      <w:r w:rsidR="005F1960" w:rsidRPr="00772284">
        <w:rPr>
          <w:rFonts w:ascii="Verdana" w:hAnsi="Verdana" w:cs="Arial"/>
          <w:sz w:val="24"/>
          <w:szCs w:val="24"/>
        </w:rPr>
        <w:t>ts that can be utilized to root our</w:t>
      </w:r>
      <w:r w:rsidRPr="00772284">
        <w:rPr>
          <w:rFonts w:ascii="Verdana" w:hAnsi="Verdana" w:cs="Arial"/>
          <w:sz w:val="24"/>
          <w:szCs w:val="24"/>
        </w:rPr>
        <w:t xml:space="preserve"> education</w:t>
      </w:r>
      <w:r w:rsidR="005F1960" w:rsidRPr="00772284">
        <w:rPr>
          <w:rFonts w:ascii="Verdana" w:hAnsi="Verdana" w:cs="Arial"/>
          <w:sz w:val="24"/>
          <w:szCs w:val="24"/>
        </w:rPr>
        <w:t>al systems</w:t>
      </w:r>
      <w:r w:rsidRPr="00772284">
        <w:rPr>
          <w:rFonts w:ascii="Verdana" w:hAnsi="Verdana" w:cs="Arial"/>
          <w:sz w:val="24"/>
          <w:szCs w:val="24"/>
        </w:rPr>
        <w:t xml:space="preserve"> at all levels throughout the region. Public university structures are dominant in the Arab region constituting o</w:t>
      </w:r>
      <w:r w:rsidR="001151C0">
        <w:rPr>
          <w:rFonts w:ascii="Verdana" w:hAnsi="Verdana" w:cs="Arial"/>
          <w:sz w:val="24"/>
          <w:szCs w:val="24"/>
        </w:rPr>
        <w:t>ver 65% of the total number of u</w:t>
      </w:r>
      <w:r w:rsidRPr="00772284">
        <w:rPr>
          <w:rFonts w:ascii="Verdana" w:hAnsi="Verdana" w:cs="Arial"/>
          <w:sz w:val="24"/>
          <w:szCs w:val="24"/>
        </w:rPr>
        <w:t>niversities. Available statistics have shown that government expenditures on higher education</w:t>
      </w:r>
      <w:r w:rsidR="00816DAA" w:rsidRPr="00772284">
        <w:rPr>
          <w:rFonts w:ascii="Verdana" w:hAnsi="Verdana" w:cs="Arial"/>
          <w:sz w:val="24"/>
          <w:szCs w:val="24"/>
        </w:rPr>
        <w:t xml:space="preserve"> (except in GCC countries)</w:t>
      </w:r>
      <w:r w:rsidRPr="00772284">
        <w:rPr>
          <w:rFonts w:ascii="Verdana" w:hAnsi="Verdana" w:cs="Arial"/>
          <w:sz w:val="24"/>
          <w:szCs w:val="24"/>
        </w:rPr>
        <w:t xml:space="preserve"> is limited </w:t>
      </w:r>
      <w:r w:rsidR="0006306D" w:rsidRPr="00772284">
        <w:rPr>
          <w:rFonts w:ascii="Verdana" w:hAnsi="Verdana" w:cs="Arial"/>
          <w:sz w:val="24"/>
          <w:szCs w:val="24"/>
        </w:rPr>
        <w:t xml:space="preserve">and does not exceed 10% of the expenditures of that made </w:t>
      </w:r>
      <w:r w:rsidRPr="00772284">
        <w:rPr>
          <w:rFonts w:ascii="Verdana" w:hAnsi="Verdana" w:cs="Arial"/>
          <w:sz w:val="24"/>
          <w:szCs w:val="24"/>
        </w:rPr>
        <w:t>in the industrialized countries.</w:t>
      </w:r>
      <w:r w:rsidR="00816DAA" w:rsidRPr="00772284">
        <w:rPr>
          <w:rFonts w:ascii="Verdana" w:hAnsi="Verdana" w:cs="Arial"/>
          <w:sz w:val="24"/>
          <w:szCs w:val="24"/>
        </w:rPr>
        <w:t>(over 25% of the S.A. budget is for education).</w:t>
      </w:r>
      <w:r w:rsidRPr="00772284">
        <w:rPr>
          <w:rFonts w:ascii="Verdana" w:hAnsi="Verdana" w:cs="Arial"/>
          <w:sz w:val="24"/>
          <w:szCs w:val="24"/>
        </w:rPr>
        <w:t xml:space="preserve"> </w:t>
      </w:r>
    </w:p>
    <w:p w:rsidR="002519DF" w:rsidRPr="00772284" w:rsidRDefault="002519DF" w:rsidP="00772284">
      <w:pPr>
        <w:pStyle w:val="Text"/>
        <w:spacing w:line="23" w:lineRule="atLeast"/>
        <w:ind w:firstLine="0"/>
        <w:rPr>
          <w:rFonts w:ascii="Verdana" w:hAnsi="Verdana" w:cs="Arial"/>
          <w:sz w:val="24"/>
          <w:szCs w:val="24"/>
        </w:rPr>
      </w:pPr>
    </w:p>
    <w:p w:rsidR="0054180A" w:rsidRPr="00772284" w:rsidRDefault="0054180A" w:rsidP="00772284">
      <w:pPr>
        <w:pStyle w:val="Text"/>
        <w:spacing w:line="23" w:lineRule="atLeast"/>
        <w:ind w:firstLine="0"/>
        <w:rPr>
          <w:rFonts w:ascii="Verdana" w:hAnsi="Verdana" w:cs="Arial"/>
          <w:sz w:val="24"/>
          <w:szCs w:val="24"/>
        </w:rPr>
      </w:pPr>
      <w:r w:rsidRPr="00772284">
        <w:rPr>
          <w:rFonts w:ascii="Verdana" w:hAnsi="Verdana" w:cs="Arial"/>
          <w:sz w:val="24"/>
          <w:szCs w:val="24"/>
        </w:rPr>
        <w:t xml:space="preserve">For research and development, the average government expenditure is much </w:t>
      </w:r>
      <w:r w:rsidR="005F1960" w:rsidRPr="00772284">
        <w:rPr>
          <w:rFonts w:ascii="Verdana" w:hAnsi="Verdana" w:cs="Arial"/>
          <w:sz w:val="24"/>
          <w:szCs w:val="24"/>
        </w:rPr>
        <w:t>less than 1% of the total GDP</w:t>
      </w:r>
      <w:r w:rsidRPr="00772284">
        <w:rPr>
          <w:rFonts w:ascii="Verdana" w:hAnsi="Verdana" w:cs="Arial"/>
          <w:sz w:val="24"/>
          <w:szCs w:val="24"/>
        </w:rPr>
        <w:t xml:space="preserve">, compared to 3-4% in the industrialized countries. Though the big picture of Arab higher education is not promising, there is a growing move towards developing better education systems in Arab universities, building on the long Arab heritage with more technologies being integrated to keep in pace with recent advancements and trends. </w:t>
      </w:r>
    </w:p>
    <w:p w:rsidR="005C500B" w:rsidRPr="00772284" w:rsidRDefault="005C500B" w:rsidP="00772284">
      <w:pPr>
        <w:pStyle w:val="Text"/>
        <w:spacing w:line="23" w:lineRule="atLeast"/>
        <w:ind w:firstLine="0"/>
        <w:rPr>
          <w:rFonts w:ascii="Verdana" w:hAnsi="Verdana" w:cs="Arial"/>
          <w:i/>
          <w:iCs/>
          <w:sz w:val="24"/>
          <w:szCs w:val="24"/>
        </w:rPr>
      </w:pPr>
    </w:p>
    <w:p w:rsidR="00F13B55" w:rsidRPr="00772284" w:rsidRDefault="00F13B55" w:rsidP="00772284">
      <w:pPr>
        <w:pStyle w:val="Text"/>
        <w:spacing w:line="23" w:lineRule="atLeast"/>
        <w:ind w:firstLine="0"/>
        <w:rPr>
          <w:rFonts w:ascii="Verdana" w:hAnsi="Verdana" w:cs="Arial"/>
          <w:b/>
          <w:bCs/>
          <w:sz w:val="24"/>
          <w:szCs w:val="24"/>
          <w:u w:val="single"/>
        </w:rPr>
      </w:pPr>
    </w:p>
    <w:p w:rsidR="000C3EF2" w:rsidRPr="00772284" w:rsidRDefault="00816DAA" w:rsidP="00772284">
      <w:pPr>
        <w:pStyle w:val="Text"/>
        <w:spacing w:line="23" w:lineRule="atLeast"/>
        <w:ind w:firstLine="0"/>
        <w:rPr>
          <w:rFonts w:ascii="Verdana" w:hAnsi="Verdana" w:cs="Arial"/>
          <w:b/>
          <w:bCs/>
          <w:sz w:val="24"/>
          <w:szCs w:val="24"/>
          <w:u w:val="single"/>
        </w:rPr>
      </w:pPr>
      <w:r w:rsidRPr="00772284">
        <w:rPr>
          <w:rFonts w:ascii="Verdana" w:hAnsi="Verdana" w:cs="Arial"/>
          <w:b/>
          <w:bCs/>
          <w:sz w:val="24"/>
          <w:szCs w:val="24"/>
          <w:u w:val="single"/>
        </w:rPr>
        <w:t xml:space="preserve">Fourth: </w:t>
      </w:r>
      <w:r w:rsidR="000C3EF2" w:rsidRPr="00772284">
        <w:rPr>
          <w:rFonts w:ascii="Verdana" w:hAnsi="Verdana" w:cs="Arial"/>
          <w:b/>
          <w:bCs/>
          <w:sz w:val="24"/>
          <w:szCs w:val="24"/>
          <w:u w:val="single"/>
        </w:rPr>
        <w:t>Challenges and opportunities</w:t>
      </w:r>
    </w:p>
    <w:p w:rsidR="00816DAA" w:rsidRPr="00772284" w:rsidRDefault="00816DAA" w:rsidP="00772284">
      <w:pPr>
        <w:pStyle w:val="Text"/>
        <w:spacing w:line="23" w:lineRule="atLeast"/>
        <w:ind w:firstLine="0"/>
        <w:rPr>
          <w:rFonts w:ascii="Verdana" w:hAnsi="Verdana" w:cs="Arial"/>
          <w:b/>
          <w:bCs/>
          <w:sz w:val="24"/>
          <w:szCs w:val="24"/>
          <w:u w:val="single"/>
        </w:rPr>
      </w:pPr>
    </w:p>
    <w:p w:rsidR="009A486C" w:rsidRPr="00772284" w:rsidRDefault="0054180A" w:rsidP="001151C0">
      <w:pPr>
        <w:pStyle w:val="Text"/>
        <w:spacing w:line="23" w:lineRule="atLeast"/>
        <w:ind w:firstLine="0"/>
        <w:rPr>
          <w:rFonts w:ascii="Verdana" w:hAnsi="Verdana" w:cs="Arial"/>
          <w:sz w:val="24"/>
          <w:szCs w:val="24"/>
        </w:rPr>
      </w:pPr>
      <w:r w:rsidRPr="00772284">
        <w:rPr>
          <w:rFonts w:ascii="Verdana" w:hAnsi="Verdana" w:cs="Arial"/>
          <w:sz w:val="24"/>
          <w:szCs w:val="24"/>
        </w:rPr>
        <w:t xml:space="preserve">There has been a tremendous increase in educational opportunities with the rise in the number of students, the private sector’s investment in higher education, and the emergence of new types of education such as open and virtual universities, remote learning, and distance education. </w:t>
      </w:r>
    </w:p>
    <w:p w:rsidR="009A486C" w:rsidRPr="00772284" w:rsidRDefault="009A486C" w:rsidP="00772284">
      <w:pPr>
        <w:pStyle w:val="Text"/>
        <w:spacing w:line="23" w:lineRule="atLeast"/>
        <w:ind w:firstLine="0"/>
        <w:rPr>
          <w:rFonts w:ascii="Verdana" w:hAnsi="Verdana" w:cs="Arial"/>
          <w:sz w:val="24"/>
          <w:szCs w:val="24"/>
        </w:rPr>
      </w:pPr>
    </w:p>
    <w:p w:rsidR="0014168E" w:rsidRPr="00772284" w:rsidRDefault="005F1960" w:rsidP="00772284">
      <w:pPr>
        <w:pStyle w:val="Text"/>
        <w:spacing w:line="23" w:lineRule="atLeast"/>
        <w:ind w:firstLine="0"/>
        <w:rPr>
          <w:rFonts w:ascii="Verdana" w:hAnsi="Verdana" w:cs="Arial"/>
          <w:sz w:val="24"/>
          <w:szCs w:val="24"/>
        </w:rPr>
      </w:pPr>
      <w:r w:rsidRPr="00772284">
        <w:rPr>
          <w:rFonts w:ascii="Verdana" w:hAnsi="Verdana" w:cs="Arial"/>
          <w:sz w:val="24"/>
          <w:szCs w:val="24"/>
        </w:rPr>
        <w:t>Still, the c</w:t>
      </w:r>
      <w:r w:rsidR="0054180A" w:rsidRPr="00772284">
        <w:rPr>
          <w:rFonts w:ascii="Verdana" w:hAnsi="Verdana" w:cs="Arial"/>
          <w:sz w:val="24"/>
          <w:szCs w:val="24"/>
        </w:rPr>
        <w:t xml:space="preserve">hallenges and </w:t>
      </w:r>
      <w:r w:rsidRPr="00772284">
        <w:rPr>
          <w:rFonts w:ascii="Verdana" w:hAnsi="Verdana" w:cs="Arial"/>
          <w:sz w:val="24"/>
          <w:szCs w:val="24"/>
        </w:rPr>
        <w:t>issues are enormous</w:t>
      </w:r>
      <w:r w:rsidR="0054180A" w:rsidRPr="00772284">
        <w:rPr>
          <w:rFonts w:ascii="Verdana" w:hAnsi="Verdana" w:cs="Arial"/>
          <w:sz w:val="24"/>
          <w:szCs w:val="24"/>
        </w:rPr>
        <w:t xml:space="preserve">, which include </w:t>
      </w:r>
      <w:r w:rsidR="0054180A" w:rsidRPr="00772284">
        <w:rPr>
          <w:rFonts w:ascii="Verdana" w:hAnsi="Verdana" w:cs="Arial"/>
          <w:sz w:val="24"/>
          <w:szCs w:val="24"/>
        </w:rPr>
        <w:lastRenderedPageBreak/>
        <w:t>limitations on funding, localized quality standards, lack of policy directions, and inadequate educa</w:t>
      </w:r>
      <w:r w:rsidRPr="00772284">
        <w:rPr>
          <w:rFonts w:ascii="Verdana" w:hAnsi="Verdana" w:cs="Arial"/>
          <w:sz w:val="24"/>
          <w:szCs w:val="24"/>
        </w:rPr>
        <w:t>tional resources. Governments have</w:t>
      </w:r>
      <w:r w:rsidR="0054180A" w:rsidRPr="00772284">
        <w:rPr>
          <w:rFonts w:ascii="Verdana" w:hAnsi="Verdana" w:cs="Arial"/>
          <w:sz w:val="24"/>
          <w:szCs w:val="24"/>
        </w:rPr>
        <w:t xml:space="preserve"> been realizing the declining status </w:t>
      </w:r>
      <w:r w:rsidR="002519DF" w:rsidRPr="00772284">
        <w:rPr>
          <w:rFonts w:ascii="Verdana" w:hAnsi="Verdana" w:cs="Arial"/>
          <w:sz w:val="24"/>
          <w:szCs w:val="24"/>
        </w:rPr>
        <w:t xml:space="preserve">of higher education </w:t>
      </w:r>
      <w:r w:rsidR="0054180A" w:rsidRPr="00772284">
        <w:rPr>
          <w:rFonts w:ascii="Verdana" w:hAnsi="Verdana" w:cs="Arial"/>
          <w:sz w:val="24"/>
          <w:szCs w:val="24"/>
        </w:rPr>
        <w:t>and have put so much effort to improve performance through partnership</w:t>
      </w:r>
      <w:r w:rsidR="0014168E" w:rsidRPr="00772284">
        <w:rPr>
          <w:rFonts w:ascii="Verdana" w:hAnsi="Verdana" w:cs="Arial"/>
          <w:sz w:val="24"/>
          <w:szCs w:val="24"/>
        </w:rPr>
        <w:t>s</w:t>
      </w:r>
      <w:r w:rsidR="0054180A" w:rsidRPr="00772284">
        <w:rPr>
          <w:rFonts w:ascii="Verdana" w:hAnsi="Verdana" w:cs="Arial"/>
          <w:sz w:val="24"/>
          <w:szCs w:val="24"/>
        </w:rPr>
        <w:t>, establish effective support systems to provide more opportunities, develop ICT infrastructure and quality assurance systems to enhance competitiveness and productivity, increase spending, and launch effective research and developm</w:t>
      </w:r>
      <w:r w:rsidR="0014168E" w:rsidRPr="00772284">
        <w:rPr>
          <w:rFonts w:ascii="Verdana" w:hAnsi="Verdana" w:cs="Arial"/>
          <w:sz w:val="24"/>
          <w:szCs w:val="24"/>
        </w:rPr>
        <w:t xml:space="preserve">ent programs. </w:t>
      </w:r>
    </w:p>
    <w:p w:rsidR="00DA3B04" w:rsidRPr="00772284" w:rsidRDefault="00DA3B04" w:rsidP="00772284">
      <w:pPr>
        <w:pStyle w:val="Text"/>
        <w:spacing w:line="23" w:lineRule="atLeast"/>
        <w:ind w:firstLine="0"/>
        <w:rPr>
          <w:rFonts w:ascii="Verdana" w:hAnsi="Verdana" w:cs="Arial"/>
          <w:sz w:val="24"/>
          <w:szCs w:val="24"/>
        </w:rPr>
      </w:pPr>
    </w:p>
    <w:p w:rsidR="0054180A" w:rsidRPr="00772284" w:rsidRDefault="00182B01" w:rsidP="00772284">
      <w:pPr>
        <w:pStyle w:val="Text"/>
        <w:spacing w:line="23" w:lineRule="atLeast"/>
        <w:ind w:firstLine="0"/>
        <w:rPr>
          <w:rFonts w:ascii="Verdana" w:hAnsi="Verdana" w:cs="Arial"/>
          <w:sz w:val="24"/>
          <w:szCs w:val="24"/>
        </w:rPr>
      </w:pPr>
      <w:r w:rsidRPr="00772284">
        <w:rPr>
          <w:rFonts w:ascii="Verdana" w:hAnsi="Verdana" w:cs="Arial"/>
          <w:sz w:val="24"/>
          <w:szCs w:val="24"/>
        </w:rPr>
        <w:t>S</w:t>
      </w:r>
      <w:r w:rsidR="0054180A" w:rsidRPr="00772284">
        <w:rPr>
          <w:rFonts w:ascii="Verdana" w:hAnsi="Verdana" w:cs="Arial"/>
          <w:sz w:val="24"/>
          <w:szCs w:val="24"/>
        </w:rPr>
        <w:t>everal opportunities</w:t>
      </w:r>
      <w:r w:rsidRPr="00772284">
        <w:rPr>
          <w:rFonts w:ascii="Verdana" w:hAnsi="Verdana" w:cs="Arial"/>
          <w:sz w:val="24"/>
          <w:szCs w:val="24"/>
        </w:rPr>
        <w:t xml:space="preserve"> exist</w:t>
      </w:r>
      <w:r w:rsidR="0054180A" w:rsidRPr="00772284">
        <w:rPr>
          <w:rFonts w:ascii="Verdana" w:hAnsi="Verdana" w:cs="Arial"/>
          <w:sz w:val="24"/>
          <w:szCs w:val="24"/>
        </w:rPr>
        <w:t xml:space="preserve"> for improvement through networking, linkages, and collaborations with institutions at the regional and international levels, increasing branches and joint international universities, and increasing </w:t>
      </w:r>
      <w:r w:rsidR="002519DF" w:rsidRPr="00772284">
        <w:rPr>
          <w:rFonts w:ascii="Verdana" w:hAnsi="Verdana" w:cs="Arial"/>
          <w:sz w:val="24"/>
          <w:szCs w:val="24"/>
        </w:rPr>
        <w:t>open and virtual university structure</w:t>
      </w:r>
      <w:r w:rsidR="00E35A33" w:rsidRPr="00772284">
        <w:rPr>
          <w:rFonts w:ascii="Verdana" w:hAnsi="Verdana" w:cs="Arial"/>
          <w:sz w:val="24"/>
          <w:szCs w:val="24"/>
        </w:rPr>
        <w:t>s</w:t>
      </w:r>
      <w:r w:rsidR="0054180A" w:rsidRPr="00772284">
        <w:rPr>
          <w:rFonts w:ascii="Verdana" w:hAnsi="Verdana" w:cs="Arial"/>
          <w:sz w:val="24"/>
          <w:szCs w:val="24"/>
        </w:rPr>
        <w:t xml:space="preserve">. </w:t>
      </w:r>
    </w:p>
    <w:p w:rsidR="0088647F" w:rsidRPr="00772284" w:rsidRDefault="0088647F" w:rsidP="00772284">
      <w:pPr>
        <w:pStyle w:val="Text"/>
        <w:spacing w:line="23" w:lineRule="atLeast"/>
        <w:ind w:firstLine="0"/>
        <w:rPr>
          <w:rFonts w:ascii="Verdana" w:hAnsi="Verdana" w:cs="Arial"/>
          <w:sz w:val="24"/>
          <w:szCs w:val="24"/>
        </w:rPr>
      </w:pPr>
    </w:p>
    <w:p w:rsidR="00C36A31" w:rsidRPr="00772284" w:rsidRDefault="00C36A31" w:rsidP="002F2CD9">
      <w:pPr>
        <w:pStyle w:val="Text"/>
        <w:spacing w:line="23" w:lineRule="atLeast"/>
        <w:ind w:firstLine="0"/>
        <w:rPr>
          <w:rFonts w:ascii="Verdana" w:hAnsi="Verdana" w:cs="Arial"/>
          <w:sz w:val="24"/>
          <w:szCs w:val="24"/>
        </w:rPr>
      </w:pPr>
      <w:r w:rsidRPr="00772284">
        <w:rPr>
          <w:rFonts w:ascii="Verdana" w:hAnsi="Verdana" w:cs="Arial"/>
          <w:sz w:val="24"/>
          <w:szCs w:val="24"/>
        </w:rPr>
        <w:t>In the end analysis, it is the human factor that makes the difference in moving forward</w:t>
      </w:r>
      <w:proofErr w:type="gramStart"/>
      <w:r w:rsidRPr="00772284">
        <w:rPr>
          <w:rFonts w:ascii="Verdana" w:hAnsi="Verdana" w:cs="Arial"/>
          <w:sz w:val="24"/>
          <w:szCs w:val="24"/>
        </w:rPr>
        <w:t>..</w:t>
      </w:r>
      <w:proofErr w:type="gramEnd"/>
      <w:r w:rsidRPr="00772284">
        <w:rPr>
          <w:rFonts w:ascii="Verdana" w:hAnsi="Verdana" w:cs="Arial"/>
          <w:sz w:val="24"/>
          <w:szCs w:val="24"/>
        </w:rPr>
        <w:t xml:space="preserve"> It would be short-sighted and wasteful not to invest in young people and not to allow them the opportunities and the space to discover the best productive use of their talents and energy. </w:t>
      </w:r>
    </w:p>
    <w:p w:rsidR="00C36A31" w:rsidRPr="00772284" w:rsidRDefault="00C36A31" w:rsidP="00772284">
      <w:pPr>
        <w:pStyle w:val="Text"/>
        <w:spacing w:line="23" w:lineRule="atLeast"/>
        <w:ind w:firstLine="0"/>
        <w:rPr>
          <w:rFonts w:ascii="Verdana" w:hAnsi="Verdana" w:cs="Arial"/>
          <w:sz w:val="24"/>
          <w:szCs w:val="24"/>
        </w:rPr>
      </w:pPr>
    </w:p>
    <w:p w:rsidR="0014168E" w:rsidRPr="00772284" w:rsidRDefault="00C36A31" w:rsidP="00772284">
      <w:pPr>
        <w:pStyle w:val="Text"/>
        <w:spacing w:line="23" w:lineRule="atLeast"/>
        <w:ind w:firstLine="0"/>
        <w:rPr>
          <w:rFonts w:ascii="Verdana" w:hAnsi="Verdana" w:cs="Arial"/>
          <w:sz w:val="24"/>
          <w:szCs w:val="24"/>
        </w:rPr>
      </w:pPr>
      <w:r w:rsidRPr="00772284">
        <w:rPr>
          <w:rFonts w:ascii="Verdana" w:hAnsi="Verdana" w:cs="Arial"/>
          <w:sz w:val="24"/>
          <w:szCs w:val="24"/>
        </w:rPr>
        <w:t>Yet the main challenge remains in the capabilit</w:t>
      </w:r>
      <w:r w:rsidR="0014168E" w:rsidRPr="00772284">
        <w:rPr>
          <w:rFonts w:ascii="Verdana" w:hAnsi="Verdana" w:cs="Arial"/>
          <w:sz w:val="24"/>
          <w:szCs w:val="24"/>
        </w:rPr>
        <w:t xml:space="preserve">ies of the government to keep </w:t>
      </w:r>
      <w:r w:rsidR="00067B31" w:rsidRPr="00772284">
        <w:rPr>
          <w:rFonts w:ascii="Verdana" w:hAnsi="Verdana" w:cs="Arial"/>
          <w:sz w:val="24"/>
          <w:szCs w:val="24"/>
        </w:rPr>
        <w:t xml:space="preserve">in </w:t>
      </w:r>
      <w:r w:rsidRPr="00772284">
        <w:rPr>
          <w:rFonts w:ascii="Verdana" w:hAnsi="Verdana" w:cs="Arial"/>
          <w:sz w:val="24"/>
          <w:szCs w:val="24"/>
        </w:rPr>
        <w:t>pace with the continuous change of technology, services, and content that would require new kinds of tools and internal and external relationships between all elements of the society.</w:t>
      </w:r>
    </w:p>
    <w:p w:rsidR="00454994" w:rsidRPr="00772284" w:rsidRDefault="00454994" w:rsidP="002F6D91">
      <w:pPr>
        <w:pStyle w:val="Text"/>
        <w:spacing w:line="23" w:lineRule="atLeast"/>
        <w:ind w:firstLine="0"/>
        <w:jc w:val="center"/>
        <w:rPr>
          <w:rFonts w:ascii="Verdana" w:hAnsi="Verdana" w:cs="Arial"/>
          <w:sz w:val="24"/>
          <w:szCs w:val="24"/>
        </w:rPr>
      </w:pPr>
    </w:p>
    <w:p w:rsidR="00691203" w:rsidRPr="00772284" w:rsidRDefault="00C36A31" w:rsidP="00772284">
      <w:pPr>
        <w:pStyle w:val="Text"/>
        <w:spacing w:line="23" w:lineRule="atLeast"/>
        <w:ind w:firstLine="0"/>
        <w:rPr>
          <w:rFonts w:ascii="Verdana" w:hAnsi="Verdana" w:cs="Arial"/>
          <w:sz w:val="24"/>
          <w:szCs w:val="24"/>
        </w:rPr>
      </w:pPr>
      <w:r w:rsidRPr="00772284">
        <w:rPr>
          <w:rFonts w:ascii="Verdana" w:hAnsi="Verdana" w:cs="Arial"/>
          <w:sz w:val="24"/>
          <w:szCs w:val="24"/>
        </w:rPr>
        <w:t>With the introduction of the regional concept of e-Infrastructures</w:t>
      </w:r>
      <w:r w:rsidR="00691203" w:rsidRPr="00772284">
        <w:rPr>
          <w:rFonts w:ascii="Verdana" w:hAnsi="Verdana" w:cs="Arial"/>
          <w:sz w:val="24"/>
          <w:szCs w:val="24"/>
        </w:rPr>
        <w:t>,</w:t>
      </w:r>
      <w:r w:rsidRPr="00772284">
        <w:rPr>
          <w:rFonts w:ascii="Verdana" w:hAnsi="Verdana" w:cs="Arial"/>
          <w:sz w:val="24"/>
          <w:szCs w:val="24"/>
        </w:rPr>
        <w:t xml:space="preserve"> making available high speed networks, access to resources, content, data, and material</w:t>
      </w:r>
      <w:r w:rsidR="00691203" w:rsidRPr="00772284">
        <w:rPr>
          <w:rFonts w:ascii="Verdana" w:hAnsi="Verdana" w:cs="Arial"/>
          <w:sz w:val="24"/>
          <w:szCs w:val="24"/>
        </w:rPr>
        <w:t>, and even more importantly building network based communities of research and development</w:t>
      </w:r>
      <w:r w:rsidRPr="00772284">
        <w:rPr>
          <w:rFonts w:ascii="Verdana" w:hAnsi="Verdana" w:cs="Arial"/>
          <w:sz w:val="24"/>
          <w:szCs w:val="24"/>
        </w:rPr>
        <w:t xml:space="preserve"> become more viable in the educational </w:t>
      </w:r>
      <w:r w:rsidR="00691203" w:rsidRPr="00772284">
        <w:rPr>
          <w:rFonts w:ascii="Verdana" w:hAnsi="Verdana" w:cs="Arial"/>
          <w:sz w:val="24"/>
          <w:szCs w:val="24"/>
        </w:rPr>
        <w:t>context. As educational access becomes</w:t>
      </w:r>
      <w:r w:rsidRPr="00772284">
        <w:rPr>
          <w:rFonts w:ascii="Verdana" w:hAnsi="Verdana" w:cs="Arial"/>
          <w:sz w:val="24"/>
          <w:szCs w:val="24"/>
        </w:rPr>
        <w:t xml:space="preserve"> more dependent on virtual campuse</w:t>
      </w:r>
      <w:r w:rsidR="00691203" w:rsidRPr="00772284">
        <w:rPr>
          <w:rFonts w:ascii="Verdana" w:hAnsi="Verdana" w:cs="Arial"/>
          <w:sz w:val="24"/>
          <w:szCs w:val="24"/>
        </w:rPr>
        <w:t>s enabling shifts</w:t>
      </w:r>
      <w:r w:rsidRPr="00772284">
        <w:rPr>
          <w:rFonts w:ascii="Verdana" w:hAnsi="Verdana" w:cs="Arial"/>
          <w:sz w:val="24"/>
          <w:szCs w:val="24"/>
        </w:rPr>
        <w:t xml:space="preserve"> to accommodate life-long learning, online teaching and learning, media-rich course ware, and other kinds of content that will shape</w:t>
      </w:r>
      <w:r w:rsidR="00691203" w:rsidRPr="00772284">
        <w:rPr>
          <w:rFonts w:ascii="Verdana" w:hAnsi="Verdana" w:cs="Arial"/>
          <w:sz w:val="24"/>
          <w:szCs w:val="24"/>
        </w:rPr>
        <w:t xml:space="preserve"> the</w:t>
      </w:r>
      <w:r w:rsidRPr="00772284">
        <w:rPr>
          <w:rFonts w:ascii="Verdana" w:hAnsi="Verdana" w:cs="Arial"/>
          <w:sz w:val="24"/>
          <w:szCs w:val="24"/>
        </w:rPr>
        <w:t xml:space="preserve"> new learning environments. </w:t>
      </w:r>
    </w:p>
    <w:p w:rsidR="00454994" w:rsidRPr="00772284" w:rsidRDefault="00454994" w:rsidP="00772284">
      <w:pPr>
        <w:pStyle w:val="Text"/>
        <w:spacing w:line="23" w:lineRule="atLeast"/>
        <w:ind w:firstLine="0"/>
        <w:rPr>
          <w:rFonts w:ascii="Verdana" w:hAnsi="Verdana" w:cs="Arial"/>
          <w:sz w:val="24"/>
          <w:szCs w:val="24"/>
        </w:rPr>
      </w:pPr>
    </w:p>
    <w:p w:rsidR="00F13B55" w:rsidRPr="00772284" w:rsidRDefault="00F13B55" w:rsidP="00772284">
      <w:pPr>
        <w:pStyle w:val="Text"/>
        <w:spacing w:line="23" w:lineRule="atLeast"/>
        <w:ind w:firstLine="0"/>
        <w:rPr>
          <w:rFonts w:ascii="Verdana" w:hAnsi="Verdana" w:cs="Arial"/>
          <w:b/>
          <w:bCs/>
          <w:sz w:val="24"/>
          <w:szCs w:val="24"/>
          <w:u w:val="single"/>
        </w:rPr>
      </w:pPr>
    </w:p>
    <w:p w:rsidR="00816DAA" w:rsidRDefault="00816DAA" w:rsidP="00772284">
      <w:pPr>
        <w:pStyle w:val="Text"/>
        <w:spacing w:line="23" w:lineRule="atLeast"/>
        <w:ind w:firstLine="0"/>
        <w:rPr>
          <w:rFonts w:ascii="Verdana" w:hAnsi="Verdana" w:cs="Arial"/>
          <w:b/>
          <w:bCs/>
          <w:sz w:val="24"/>
          <w:szCs w:val="24"/>
          <w:u w:val="single"/>
        </w:rPr>
      </w:pPr>
      <w:r w:rsidRPr="00772284">
        <w:rPr>
          <w:rFonts w:ascii="Verdana" w:hAnsi="Verdana" w:cs="Arial"/>
          <w:b/>
          <w:bCs/>
          <w:sz w:val="24"/>
          <w:szCs w:val="24"/>
          <w:u w:val="single"/>
        </w:rPr>
        <w:t>Fifth: GCC op</w:t>
      </w:r>
      <w:r w:rsidR="0068421B" w:rsidRPr="00772284">
        <w:rPr>
          <w:rFonts w:ascii="Verdana" w:hAnsi="Verdana" w:cs="Arial"/>
          <w:b/>
          <w:bCs/>
          <w:sz w:val="24"/>
          <w:szCs w:val="24"/>
          <w:u w:val="single"/>
        </w:rPr>
        <w:t>p</w:t>
      </w:r>
      <w:r w:rsidRPr="00772284">
        <w:rPr>
          <w:rFonts w:ascii="Verdana" w:hAnsi="Verdana" w:cs="Arial"/>
          <w:b/>
          <w:bCs/>
          <w:sz w:val="24"/>
          <w:szCs w:val="24"/>
          <w:u w:val="single"/>
        </w:rPr>
        <w:t>ortunities</w:t>
      </w:r>
    </w:p>
    <w:p w:rsidR="002F6D91" w:rsidRPr="00772284" w:rsidRDefault="002F6D91" w:rsidP="00772284">
      <w:pPr>
        <w:pStyle w:val="Text"/>
        <w:spacing w:line="23" w:lineRule="atLeast"/>
        <w:ind w:firstLine="0"/>
        <w:rPr>
          <w:rFonts w:ascii="Verdana" w:hAnsi="Verdana" w:cs="Arial"/>
          <w:b/>
          <w:bCs/>
          <w:sz w:val="24"/>
          <w:szCs w:val="24"/>
          <w:u w:val="single"/>
        </w:rPr>
      </w:pPr>
    </w:p>
    <w:p w:rsidR="00C36A31" w:rsidRPr="00772284" w:rsidRDefault="00691203" w:rsidP="00772284">
      <w:pPr>
        <w:pStyle w:val="Text"/>
        <w:spacing w:line="23" w:lineRule="atLeast"/>
        <w:ind w:firstLine="0"/>
        <w:rPr>
          <w:rFonts w:ascii="Verdana" w:hAnsi="Verdana" w:cs="Arial"/>
          <w:sz w:val="24"/>
          <w:szCs w:val="24"/>
        </w:rPr>
      </w:pPr>
      <w:r w:rsidRPr="00772284">
        <w:rPr>
          <w:rFonts w:ascii="Verdana" w:hAnsi="Verdana" w:cs="Arial"/>
          <w:sz w:val="24"/>
          <w:szCs w:val="24"/>
        </w:rPr>
        <w:t>In my view,</w:t>
      </w:r>
      <w:r w:rsidR="0006306D" w:rsidRPr="00772284">
        <w:rPr>
          <w:rFonts w:ascii="Verdana" w:hAnsi="Verdana" w:cs="Arial"/>
          <w:sz w:val="24"/>
          <w:szCs w:val="24"/>
        </w:rPr>
        <w:t xml:space="preserve"> </w:t>
      </w:r>
      <w:r w:rsidRPr="00772284">
        <w:rPr>
          <w:rFonts w:ascii="Verdana" w:hAnsi="Verdana" w:cs="Arial"/>
          <w:sz w:val="24"/>
          <w:szCs w:val="24"/>
        </w:rPr>
        <w:t>t</w:t>
      </w:r>
      <w:r w:rsidR="0006306D" w:rsidRPr="00772284">
        <w:rPr>
          <w:rFonts w:ascii="Verdana" w:hAnsi="Verdana" w:cs="Arial"/>
          <w:sz w:val="24"/>
          <w:szCs w:val="24"/>
        </w:rPr>
        <w:t>he Gulf region is</w:t>
      </w:r>
      <w:r w:rsidR="00C36A31" w:rsidRPr="00772284">
        <w:rPr>
          <w:rFonts w:ascii="Verdana" w:hAnsi="Verdana" w:cs="Arial"/>
          <w:sz w:val="24"/>
          <w:szCs w:val="24"/>
        </w:rPr>
        <w:t xml:space="preserve"> in a position to leapfrog other more advanced countries in adopting the learner-centric approaches to teaching with more digital tool</w:t>
      </w:r>
      <w:r w:rsidR="00816C67" w:rsidRPr="00772284">
        <w:rPr>
          <w:rFonts w:ascii="Verdana" w:hAnsi="Verdana" w:cs="Arial"/>
          <w:sz w:val="24"/>
          <w:szCs w:val="24"/>
        </w:rPr>
        <w:t>s, network</w:t>
      </w:r>
      <w:r w:rsidR="00C36A31" w:rsidRPr="00772284">
        <w:rPr>
          <w:rFonts w:ascii="Verdana" w:hAnsi="Verdana" w:cs="Arial"/>
          <w:sz w:val="24"/>
          <w:szCs w:val="24"/>
        </w:rPr>
        <w:t xml:space="preserve">s and resources. The digital life of people has become dependent on high speed internet access, relevant content and resources, and educational tools, which will form the engine for innovation for society as a whole. </w:t>
      </w:r>
    </w:p>
    <w:p w:rsidR="009A486C" w:rsidRPr="00772284" w:rsidRDefault="009A486C" w:rsidP="00772284">
      <w:pPr>
        <w:pStyle w:val="Text"/>
        <w:spacing w:line="23" w:lineRule="atLeast"/>
        <w:ind w:firstLine="0"/>
        <w:rPr>
          <w:rFonts w:ascii="Verdana" w:hAnsi="Verdana" w:cs="Arial"/>
          <w:sz w:val="24"/>
          <w:szCs w:val="24"/>
        </w:rPr>
      </w:pPr>
    </w:p>
    <w:p w:rsidR="00816C67" w:rsidRPr="00772284" w:rsidRDefault="00E35A33" w:rsidP="00772284">
      <w:pPr>
        <w:pStyle w:val="Text"/>
        <w:spacing w:line="23" w:lineRule="atLeast"/>
        <w:ind w:firstLine="0"/>
        <w:rPr>
          <w:rFonts w:ascii="Verdana" w:hAnsi="Verdana" w:cs="Arial"/>
          <w:sz w:val="24"/>
          <w:szCs w:val="24"/>
        </w:rPr>
      </w:pPr>
      <w:r w:rsidRPr="00772284">
        <w:rPr>
          <w:rFonts w:ascii="Verdana" w:hAnsi="Verdana" w:cs="Arial"/>
          <w:sz w:val="24"/>
          <w:szCs w:val="24"/>
        </w:rPr>
        <w:t>Opportunities may include</w:t>
      </w:r>
      <w:r w:rsidR="0054180A" w:rsidRPr="00772284">
        <w:rPr>
          <w:rFonts w:ascii="Verdana" w:hAnsi="Verdana" w:cs="Arial"/>
          <w:sz w:val="24"/>
          <w:szCs w:val="24"/>
        </w:rPr>
        <w:t xml:space="preserve"> cooperation agreements with foreig</w:t>
      </w:r>
      <w:r w:rsidR="00816C67" w:rsidRPr="00772284">
        <w:rPr>
          <w:rFonts w:ascii="Verdana" w:hAnsi="Verdana" w:cs="Arial"/>
          <w:sz w:val="24"/>
          <w:szCs w:val="24"/>
        </w:rPr>
        <w:t xml:space="preserve">n universities and increasing </w:t>
      </w:r>
      <w:r w:rsidR="0054180A" w:rsidRPr="00772284">
        <w:rPr>
          <w:rFonts w:ascii="Verdana" w:hAnsi="Verdana" w:cs="Arial"/>
          <w:sz w:val="24"/>
          <w:szCs w:val="24"/>
        </w:rPr>
        <w:t>internationalization</w:t>
      </w:r>
      <w:r w:rsidRPr="00772284">
        <w:rPr>
          <w:rFonts w:ascii="Verdana" w:hAnsi="Verdana" w:cs="Arial"/>
          <w:sz w:val="24"/>
          <w:szCs w:val="24"/>
        </w:rPr>
        <w:t xml:space="preserve">, setting up regional </w:t>
      </w:r>
      <w:r w:rsidRPr="00772284">
        <w:rPr>
          <w:rFonts w:ascii="Verdana" w:hAnsi="Verdana" w:cs="Arial"/>
          <w:sz w:val="24"/>
          <w:szCs w:val="24"/>
        </w:rPr>
        <w:lastRenderedPageBreak/>
        <w:t xml:space="preserve">and international virtual universities, increasing public private partnerships towards enhanced education, developing rewarding </w:t>
      </w:r>
      <w:r w:rsidR="0054180A" w:rsidRPr="00772284">
        <w:rPr>
          <w:rFonts w:ascii="Verdana" w:hAnsi="Verdana" w:cs="Arial"/>
          <w:sz w:val="24"/>
          <w:szCs w:val="24"/>
        </w:rPr>
        <w:t>Information and Communication Technology infrastructure</w:t>
      </w:r>
      <w:r w:rsidRPr="00772284">
        <w:rPr>
          <w:rFonts w:ascii="Verdana" w:hAnsi="Verdana" w:cs="Arial"/>
          <w:sz w:val="24"/>
          <w:szCs w:val="24"/>
        </w:rPr>
        <w:t xml:space="preserve">s, and finally </w:t>
      </w:r>
      <w:r w:rsidR="0054180A" w:rsidRPr="00772284">
        <w:rPr>
          <w:rFonts w:ascii="Verdana" w:hAnsi="Verdana" w:cs="Arial"/>
          <w:sz w:val="24"/>
          <w:szCs w:val="24"/>
        </w:rPr>
        <w:t>facilitating information sharing and enhancing quality of education.</w:t>
      </w:r>
    </w:p>
    <w:p w:rsidR="0006306D" w:rsidRPr="00772284" w:rsidRDefault="0006306D" w:rsidP="00772284">
      <w:pPr>
        <w:pStyle w:val="Text"/>
        <w:spacing w:line="23" w:lineRule="atLeast"/>
        <w:ind w:firstLine="0"/>
        <w:rPr>
          <w:rFonts w:ascii="Verdana" w:hAnsi="Verdana" w:cs="Arial"/>
          <w:sz w:val="24"/>
          <w:szCs w:val="24"/>
        </w:rPr>
      </w:pPr>
    </w:p>
    <w:p w:rsidR="000C3EF2" w:rsidRPr="00772284" w:rsidRDefault="0054180A" w:rsidP="00772284">
      <w:pPr>
        <w:pStyle w:val="Text"/>
        <w:spacing w:line="23" w:lineRule="atLeast"/>
        <w:ind w:firstLine="0"/>
        <w:rPr>
          <w:rFonts w:ascii="Verdana" w:hAnsi="Verdana" w:cs="Arial"/>
          <w:sz w:val="24"/>
          <w:szCs w:val="24"/>
        </w:rPr>
      </w:pPr>
      <w:r w:rsidRPr="00772284">
        <w:rPr>
          <w:rFonts w:ascii="Verdana" w:hAnsi="Verdana" w:cs="Arial"/>
          <w:sz w:val="24"/>
          <w:szCs w:val="24"/>
        </w:rPr>
        <w:t>ICT infrastructure</w:t>
      </w:r>
      <w:r w:rsidR="00816C67" w:rsidRPr="00772284">
        <w:rPr>
          <w:rFonts w:ascii="Verdana" w:hAnsi="Verdana" w:cs="Arial"/>
          <w:sz w:val="24"/>
          <w:szCs w:val="24"/>
        </w:rPr>
        <w:t>s c</w:t>
      </w:r>
      <w:r w:rsidR="00E35A33" w:rsidRPr="00772284">
        <w:rPr>
          <w:rFonts w:ascii="Verdana" w:hAnsi="Verdana" w:cs="Arial"/>
          <w:sz w:val="24"/>
          <w:szCs w:val="24"/>
        </w:rPr>
        <w:t xml:space="preserve">ould foster </w:t>
      </w:r>
      <w:r w:rsidRPr="00772284">
        <w:rPr>
          <w:rFonts w:ascii="Verdana" w:hAnsi="Verdana" w:cs="Arial"/>
          <w:sz w:val="24"/>
          <w:szCs w:val="24"/>
        </w:rPr>
        <w:t>national information systems, national/ regional research and education networks, university portals, digital libraries, research databases, and e-learning</w:t>
      </w:r>
      <w:r w:rsidR="00E35A33" w:rsidRPr="00772284">
        <w:rPr>
          <w:rFonts w:ascii="Verdana" w:hAnsi="Verdana" w:cs="Arial"/>
          <w:sz w:val="24"/>
          <w:szCs w:val="24"/>
        </w:rPr>
        <w:t xml:space="preserve"> systems</w:t>
      </w:r>
      <w:r w:rsidRPr="00772284">
        <w:rPr>
          <w:rFonts w:ascii="Verdana" w:hAnsi="Verdana" w:cs="Arial"/>
          <w:sz w:val="24"/>
          <w:szCs w:val="24"/>
        </w:rPr>
        <w:t>. Quality structures</w:t>
      </w:r>
      <w:r w:rsidR="00816C67" w:rsidRPr="00772284">
        <w:rPr>
          <w:rFonts w:ascii="Verdana" w:hAnsi="Verdana" w:cs="Arial"/>
          <w:sz w:val="24"/>
          <w:szCs w:val="24"/>
        </w:rPr>
        <w:t>,</w:t>
      </w:r>
      <w:r w:rsidR="00E35A33" w:rsidRPr="00772284">
        <w:rPr>
          <w:rFonts w:ascii="Verdana" w:hAnsi="Verdana" w:cs="Arial"/>
          <w:sz w:val="24"/>
          <w:szCs w:val="24"/>
        </w:rPr>
        <w:t xml:space="preserve"> on the other hand,</w:t>
      </w:r>
      <w:r w:rsidRPr="00772284">
        <w:rPr>
          <w:rFonts w:ascii="Verdana" w:hAnsi="Verdana" w:cs="Arial"/>
          <w:sz w:val="24"/>
          <w:szCs w:val="24"/>
        </w:rPr>
        <w:t xml:space="preserve"> include national commissions for quality and accreditation, quality development programs, capacity building projects, substantial university – industry linkages, and regional quality organizations.  Research and development </w:t>
      </w:r>
      <w:r w:rsidR="00E35A33" w:rsidRPr="00772284">
        <w:rPr>
          <w:rFonts w:ascii="Verdana" w:hAnsi="Verdana" w:cs="Arial"/>
          <w:sz w:val="24"/>
          <w:szCs w:val="24"/>
        </w:rPr>
        <w:t>efforts are</w:t>
      </w:r>
      <w:r w:rsidRPr="00772284">
        <w:rPr>
          <w:rFonts w:ascii="Verdana" w:hAnsi="Verdana" w:cs="Arial"/>
          <w:sz w:val="24"/>
          <w:szCs w:val="24"/>
        </w:rPr>
        <w:t xml:space="preserve"> still on the regional and national agendas </w:t>
      </w:r>
      <w:r w:rsidR="00E35A33" w:rsidRPr="00772284">
        <w:rPr>
          <w:rFonts w:ascii="Verdana" w:hAnsi="Verdana" w:cs="Arial"/>
          <w:sz w:val="24"/>
          <w:szCs w:val="24"/>
        </w:rPr>
        <w:t xml:space="preserve">mainly </w:t>
      </w:r>
      <w:r w:rsidRPr="00772284">
        <w:rPr>
          <w:rFonts w:ascii="Verdana" w:hAnsi="Verdana" w:cs="Arial"/>
          <w:sz w:val="24"/>
          <w:szCs w:val="24"/>
        </w:rPr>
        <w:t xml:space="preserve">recognized at the policy levels. </w:t>
      </w:r>
    </w:p>
    <w:p w:rsidR="00816DAA" w:rsidRPr="00772284" w:rsidRDefault="00816DAA" w:rsidP="00087A97">
      <w:pPr>
        <w:pStyle w:val="Text"/>
        <w:spacing w:line="23" w:lineRule="atLeast"/>
        <w:ind w:firstLine="0"/>
        <w:jc w:val="right"/>
        <w:rPr>
          <w:rFonts w:ascii="Verdana" w:hAnsi="Verdana" w:cs="Arial"/>
          <w:b/>
          <w:bCs/>
          <w:i/>
          <w:iCs/>
          <w:sz w:val="24"/>
          <w:szCs w:val="24"/>
          <w:u w:val="single"/>
        </w:rPr>
      </w:pPr>
    </w:p>
    <w:p w:rsidR="00182B01" w:rsidRDefault="00182B01" w:rsidP="002F2CD9">
      <w:pPr>
        <w:pStyle w:val="Text"/>
        <w:spacing w:line="23" w:lineRule="atLeast"/>
        <w:ind w:firstLine="0"/>
        <w:rPr>
          <w:rFonts w:ascii="Verdana" w:hAnsi="Verdana" w:cs="Arial"/>
          <w:b/>
          <w:bCs/>
          <w:sz w:val="24"/>
          <w:szCs w:val="24"/>
          <w:u w:val="single"/>
        </w:rPr>
      </w:pPr>
      <w:r w:rsidRPr="00772284">
        <w:rPr>
          <w:rFonts w:ascii="Verdana" w:hAnsi="Verdana" w:cs="Arial"/>
          <w:b/>
          <w:bCs/>
          <w:sz w:val="24"/>
          <w:szCs w:val="24"/>
          <w:u w:val="single"/>
        </w:rPr>
        <w:t>Our efforts and contributions at TAG</w:t>
      </w:r>
      <w:r w:rsidR="001151C0">
        <w:rPr>
          <w:rFonts w:ascii="Verdana" w:hAnsi="Verdana" w:cs="Arial"/>
          <w:b/>
          <w:bCs/>
          <w:sz w:val="24"/>
          <w:szCs w:val="24"/>
          <w:u w:val="single"/>
        </w:rPr>
        <w:t>-</w:t>
      </w:r>
      <w:r w:rsidRPr="00772284">
        <w:rPr>
          <w:rFonts w:ascii="Verdana" w:hAnsi="Verdana" w:cs="Arial"/>
          <w:b/>
          <w:bCs/>
          <w:sz w:val="24"/>
          <w:szCs w:val="24"/>
          <w:u w:val="single"/>
        </w:rPr>
        <w:t>Org</w:t>
      </w:r>
    </w:p>
    <w:p w:rsidR="002F6D91" w:rsidRPr="00772284" w:rsidRDefault="002F6D91" w:rsidP="002F2CD9">
      <w:pPr>
        <w:pStyle w:val="Text"/>
        <w:spacing w:line="23" w:lineRule="atLeast"/>
        <w:ind w:firstLine="0"/>
        <w:rPr>
          <w:rFonts w:ascii="Verdana" w:hAnsi="Verdana" w:cs="Arial"/>
          <w:b/>
          <w:bCs/>
          <w:sz w:val="24"/>
          <w:szCs w:val="24"/>
          <w:u w:val="single"/>
        </w:rPr>
      </w:pPr>
    </w:p>
    <w:p w:rsidR="002F6D91" w:rsidRPr="002F6D91" w:rsidRDefault="002F6D91" w:rsidP="00B53ACC">
      <w:pPr>
        <w:pStyle w:val="Text"/>
        <w:spacing w:line="23" w:lineRule="atLeast"/>
        <w:ind w:firstLine="0"/>
        <w:rPr>
          <w:rFonts w:ascii="Verdana" w:hAnsi="Verdana" w:cs="Arial"/>
          <w:sz w:val="24"/>
          <w:szCs w:val="24"/>
        </w:rPr>
      </w:pPr>
      <w:r w:rsidRPr="002F6D91">
        <w:rPr>
          <w:rFonts w:ascii="Verdana" w:hAnsi="Verdana" w:cs="Arial"/>
          <w:sz w:val="24"/>
          <w:szCs w:val="24"/>
        </w:rPr>
        <w:t xml:space="preserve">Four decades ago, </w:t>
      </w:r>
      <w:r w:rsidR="00087A97">
        <w:rPr>
          <w:rFonts w:ascii="Verdana" w:hAnsi="Verdana" w:cs="Arial"/>
          <w:sz w:val="24"/>
          <w:szCs w:val="24"/>
        </w:rPr>
        <w:t>I</w:t>
      </w:r>
      <w:r w:rsidRPr="002F6D91">
        <w:rPr>
          <w:rFonts w:ascii="Verdana" w:hAnsi="Verdana" w:cs="Arial"/>
          <w:sz w:val="24"/>
          <w:szCs w:val="24"/>
        </w:rPr>
        <w:t xml:space="preserve"> built Talal Abu-Ghazaleh Organization with the aspiration to promote intellectual property rights and contribute to the development of a knowledge society in the Arab world. Over the years, our Organization’s scope has broadened, our number of companies has grown; we expanded to become a global leader in professional and educational services. In that time, some things have remained constant – particularly our commitment to consistency and quality. </w:t>
      </w:r>
    </w:p>
    <w:p w:rsidR="002F6D91" w:rsidRPr="002F6D91" w:rsidRDefault="002F6D91" w:rsidP="002F6D91">
      <w:pPr>
        <w:pStyle w:val="Text"/>
        <w:spacing w:line="23" w:lineRule="atLeast"/>
        <w:ind w:firstLine="0"/>
        <w:rPr>
          <w:rFonts w:ascii="Verdana" w:hAnsi="Verdana" w:cs="Arial"/>
          <w:sz w:val="24"/>
          <w:szCs w:val="24"/>
        </w:rPr>
      </w:pPr>
    </w:p>
    <w:p w:rsidR="00731BD7" w:rsidRDefault="002F6D91" w:rsidP="002F6D91">
      <w:pPr>
        <w:pStyle w:val="Text"/>
        <w:spacing w:line="23" w:lineRule="atLeast"/>
        <w:ind w:firstLine="0"/>
        <w:rPr>
          <w:rFonts w:ascii="Verdana" w:hAnsi="Verdana" w:cs="Arial"/>
          <w:sz w:val="24"/>
          <w:szCs w:val="24"/>
        </w:rPr>
      </w:pPr>
      <w:r w:rsidRPr="002F6D91">
        <w:rPr>
          <w:rFonts w:ascii="Verdana" w:hAnsi="Verdana" w:cs="Arial"/>
          <w:sz w:val="24"/>
          <w:szCs w:val="24"/>
        </w:rPr>
        <w:t>We have ridden the wave of change over the decades, adapting to technological advances and reinventing ourselves along the way. I wish to share with you some experiences and qualities which have contributed to our success.</w:t>
      </w:r>
    </w:p>
    <w:p w:rsidR="002F6D91" w:rsidRDefault="002F6D91" w:rsidP="002F6D91">
      <w:pPr>
        <w:pStyle w:val="Text"/>
        <w:spacing w:line="23" w:lineRule="atLeast"/>
        <w:ind w:firstLine="0"/>
        <w:rPr>
          <w:rFonts w:ascii="Verdana" w:hAnsi="Verdana" w:cs="Arial"/>
          <w:sz w:val="24"/>
          <w:szCs w:val="24"/>
        </w:rPr>
      </w:pPr>
    </w:p>
    <w:p w:rsidR="002F6D91" w:rsidRDefault="002F6D91" w:rsidP="002F6D91">
      <w:pPr>
        <w:pStyle w:val="Text"/>
        <w:spacing w:line="23" w:lineRule="atLeast"/>
        <w:ind w:firstLine="0"/>
        <w:rPr>
          <w:rFonts w:ascii="Verdana" w:hAnsi="Verdana" w:cs="Arial"/>
          <w:sz w:val="24"/>
          <w:szCs w:val="24"/>
        </w:rPr>
      </w:pPr>
      <w:r w:rsidRPr="002F6D91">
        <w:rPr>
          <w:rFonts w:ascii="Verdana" w:hAnsi="Verdana" w:cs="Arial"/>
          <w:sz w:val="24"/>
          <w:szCs w:val="24"/>
        </w:rPr>
        <w:t>Our Organization has successfully done brick and mortar education: Talal Abu-Ghazaleh Graduate School of Business</w:t>
      </w:r>
      <w:r>
        <w:rPr>
          <w:rFonts w:ascii="Verdana" w:hAnsi="Verdana" w:cs="Arial"/>
          <w:sz w:val="24"/>
          <w:szCs w:val="24"/>
        </w:rPr>
        <w:t xml:space="preserve"> (TAGSB)</w:t>
      </w:r>
      <w:r w:rsidRPr="002F6D91">
        <w:rPr>
          <w:rFonts w:ascii="Verdana" w:hAnsi="Verdana" w:cs="Arial"/>
          <w:sz w:val="24"/>
          <w:szCs w:val="24"/>
        </w:rPr>
        <w:t xml:space="preserve"> in</w:t>
      </w:r>
      <w:r>
        <w:rPr>
          <w:rFonts w:ascii="Verdana" w:hAnsi="Verdana" w:cs="Arial"/>
          <w:sz w:val="24"/>
          <w:szCs w:val="24"/>
        </w:rPr>
        <w:t xml:space="preserve"> Jordan was the first</w:t>
      </w:r>
      <w:r w:rsidRPr="002F6D91">
        <w:rPr>
          <w:rFonts w:ascii="Verdana" w:hAnsi="Verdana" w:cs="Arial"/>
          <w:sz w:val="24"/>
          <w:szCs w:val="24"/>
        </w:rPr>
        <w:t xml:space="preserve"> FIBAA</w:t>
      </w:r>
      <w:r>
        <w:rPr>
          <w:rFonts w:ascii="Verdana" w:hAnsi="Verdana" w:cs="Arial"/>
          <w:sz w:val="24"/>
          <w:szCs w:val="24"/>
        </w:rPr>
        <w:t xml:space="preserve">-accredited MBA in the Arab world. </w:t>
      </w:r>
      <w:r w:rsidRPr="00772284">
        <w:rPr>
          <w:rFonts w:ascii="Verdana" w:hAnsi="Verdana" w:cs="Arial"/>
          <w:sz w:val="24"/>
          <w:szCs w:val="24"/>
        </w:rPr>
        <w:t>On September 25, 2011, TAGSB was named “Best Educational Institute in Management in Asia” by the World Education Congress Asia Awards. This prestigious accolade is selected by a Global Research Cell consisting of professionals from across the globe.</w:t>
      </w:r>
      <w:r>
        <w:rPr>
          <w:rFonts w:ascii="Verdana" w:hAnsi="Verdana" w:cs="Arial"/>
          <w:sz w:val="24"/>
          <w:szCs w:val="24"/>
        </w:rPr>
        <w:t xml:space="preserve"> </w:t>
      </w:r>
      <w:r w:rsidRPr="00772284">
        <w:rPr>
          <w:rFonts w:ascii="Verdana" w:hAnsi="Verdana" w:cs="Arial"/>
          <w:sz w:val="24"/>
          <w:szCs w:val="24"/>
        </w:rPr>
        <w:t>TAGSB epitomizes a successful partnership between both the private and p</w:t>
      </w:r>
      <w:r>
        <w:rPr>
          <w:rFonts w:ascii="Verdana" w:hAnsi="Verdana" w:cs="Arial"/>
          <w:sz w:val="24"/>
          <w:szCs w:val="24"/>
        </w:rPr>
        <w:t>ublic sectors in the Arab world:</w:t>
      </w:r>
      <w:r w:rsidRPr="00772284">
        <w:rPr>
          <w:rFonts w:ascii="Verdana" w:hAnsi="Verdana" w:cs="Arial"/>
          <w:sz w:val="24"/>
          <w:szCs w:val="24"/>
        </w:rPr>
        <w:t xml:space="preserve"> Inaugurated in 2006 as one of the faculties of the German-Jordanian University (GJU), a public university established in 2004 through the joint cooperation of the German and Jordanian governments</w:t>
      </w:r>
      <w:r>
        <w:rPr>
          <w:rFonts w:ascii="Verdana" w:hAnsi="Verdana" w:cs="Arial"/>
          <w:sz w:val="24"/>
          <w:szCs w:val="24"/>
        </w:rPr>
        <w:t xml:space="preserve"> </w:t>
      </w:r>
    </w:p>
    <w:p w:rsidR="002F6D91" w:rsidRDefault="002F6D91" w:rsidP="002F6D91">
      <w:pPr>
        <w:pStyle w:val="Text"/>
        <w:spacing w:line="23" w:lineRule="atLeast"/>
        <w:ind w:firstLine="0"/>
        <w:rPr>
          <w:rFonts w:ascii="Verdana" w:hAnsi="Verdana" w:cs="Arial"/>
          <w:sz w:val="24"/>
          <w:szCs w:val="24"/>
        </w:rPr>
      </w:pPr>
    </w:p>
    <w:p w:rsidR="002F6D91" w:rsidRPr="002F6D91" w:rsidRDefault="002F6D91" w:rsidP="002F6D91">
      <w:pPr>
        <w:pStyle w:val="Default"/>
        <w:spacing w:line="23" w:lineRule="atLeast"/>
        <w:rPr>
          <w:rFonts w:ascii="Verdana" w:hAnsi="Verdana" w:cs="Arial"/>
          <w:color w:val="auto"/>
        </w:rPr>
      </w:pPr>
      <w:r w:rsidRPr="002F6D91">
        <w:rPr>
          <w:rFonts w:ascii="Verdana" w:hAnsi="Verdana" w:cs="Arial"/>
          <w:color w:val="auto"/>
        </w:rPr>
        <w:t xml:space="preserve">At TAGSB, I offer all of my </w:t>
      </w:r>
      <w:proofErr w:type="gramStart"/>
      <w:r w:rsidRPr="002F6D91">
        <w:rPr>
          <w:rFonts w:ascii="Verdana" w:hAnsi="Verdana" w:cs="Arial"/>
          <w:color w:val="auto"/>
        </w:rPr>
        <w:t>graduates</w:t>
      </w:r>
      <w:proofErr w:type="gramEnd"/>
      <w:r w:rsidRPr="002F6D91">
        <w:rPr>
          <w:rFonts w:ascii="Verdana" w:hAnsi="Verdana" w:cs="Arial"/>
          <w:color w:val="auto"/>
        </w:rPr>
        <w:t xml:space="preserve"> opportunities for employment at TAG-Org if they are unable</w:t>
      </w:r>
      <w:r>
        <w:rPr>
          <w:rFonts w:ascii="Verdana" w:hAnsi="Verdana" w:cs="Arial"/>
          <w:color w:val="auto"/>
        </w:rPr>
        <w:t xml:space="preserve"> to find work once their education is complete. The relationship </w:t>
      </w:r>
      <w:r w:rsidRPr="002F6D91">
        <w:rPr>
          <w:rFonts w:ascii="Verdana" w:hAnsi="Verdana" w:cs="Arial"/>
          <w:color w:val="auto"/>
        </w:rPr>
        <w:t xml:space="preserve">between education outcomes and the </w:t>
      </w:r>
      <w:r w:rsidRPr="002F6D91">
        <w:rPr>
          <w:rFonts w:ascii="Verdana" w:hAnsi="Verdana" w:cs="Arial"/>
          <w:color w:val="auto"/>
        </w:rPr>
        <w:lastRenderedPageBreak/>
        <w:t xml:space="preserve">market is so vastly intertwined that one can create the market for the other and vice versa.  </w:t>
      </w:r>
    </w:p>
    <w:p w:rsidR="009B5C88" w:rsidRDefault="009B5C88" w:rsidP="002F6D91">
      <w:pPr>
        <w:pStyle w:val="Default"/>
        <w:spacing w:line="23" w:lineRule="atLeast"/>
        <w:rPr>
          <w:rFonts w:ascii="Verdana" w:hAnsi="Verdana" w:cs="Arial"/>
        </w:rPr>
      </w:pPr>
    </w:p>
    <w:p w:rsidR="002F6D91" w:rsidRDefault="00087A97" w:rsidP="00087A97">
      <w:pPr>
        <w:pStyle w:val="Default"/>
        <w:spacing w:line="23" w:lineRule="atLeast"/>
        <w:rPr>
          <w:rFonts w:ascii="Verdana" w:hAnsi="Verdana" w:cs="Arial"/>
        </w:rPr>
      </w:pPr>
      <w:r>
        <w:rPr>
          <w:rFonts w:ascii="Verdana" w:hAnsi="Verdana" w:cs="Arial"/>
        </w:rPr>
        <w:t>Now, w</w:t>
      </w:r>
      <w:r w:rsidR="002F6D91">
        <w:rPr>
          <w:rFonts w:ascii="Verdana" w:hAnsi="Verdana" w:cs="Arial"/>
        </w:rPr>
        <w:t xml:space="preserve">ith Talal Abu-Ghazaleh University, we are </w:t>
      </w:r>
      <w:r>
        <w:rPr>
          <w:rFonts w:ascii="Verdana" w:hAnsi="Verdana" w:cs="Arial"/>
        </w:rPr>
        <w:t xml:space="preserve">intensifying the paradigm shift from bricks to clicks. </w:t>
      </w:r>
    </w:p>
    <w:p w:rsidR="00087A97" w:rsidRPr="00772284" w:rsidRDefault="00087A97" w:rsidP="00087A97">
      <w:pPr>
        <w:pStyle w:val="Default"/>
        <w:spacing w:line="23" w:lineRule="atLeast"/>
        <w:rPr>
          <w:rFonts w:ascii="Verdana" w:hAnsi="Verdana" w:cs="Arial"/>
          <w:b/>
          <w:bCs/>
          <w:u w:val="single"/>
        </w:rPr>
      </w:pPr>
    </w:p>
    <w:p w:rsidR="002F2CD9" w:rsidRPr="002F2CD9" w:rsidRDefault="002F2CD9" w:rsidP="002F2CD9">
      <w:pPr>
        <w:pStyle w:val="Text"/>
        <w:spacing w:line="23" w:lineRule="atLeast"/>
        <w:ind w:firstLine="0"/>
        <w:rPr>
          <w:rFonts w:ascii="Verdana" w:hAnsi="Verdana" w:cs="Arial"/>
          <w:sz w:val="24"/>
          <w:szCs w:val="24"/>
        </w:rPr>
      </w:pPr>
      <w:r w:rsidRPr="002F2CD9">
        <w:rPr>
          <w:rFonts w:ascii="Verdana" w:hAnsi="Verdana" w:cs="Arial"/>
          <w:sz w:val="24"/>
          <w:szCs w:val="24"/>
        </w:rPr>
        <w:t xml:space="preserve">Imagine if there was a system in place that would take a ground up approach with students, helping them achieve their goals. A system that wasn’t interested in high student turnover rates, but one where success of educational outcomes was paramount, and the teaching of applicable skills was its primary focus. A system that attributed its success to its alumni and held responsible the institutions that inadequately prepared students for the workforce. Imagine it was accessible without leaving your home, without ever having to travel or needing a visa. This is a great need for people not only in developing countries, but citizens around the globe. </w:t>
      </w:r>
    </w:p>
    <w:p w:rsidR="002F2CD9" w:rsidRPr="002F2CD9" w:rsidRDefault="002F2CD9" w:rsidP="002F2CD9">
      <w:pPr>
        <w:pStyle w:val="Text"/>
        <w:spacing w:line="23" w:lineRule="atLeast"/>
        <w:ind w:firstLine="0"/>
        <w:rPr>
          <w:rFonts w:ascii="Verdana" w:hAnsi="Verdana" w:cs="Arial"/>
          <w:sz w:val="24"/>
          <w:szCs w:val="24"/>
        </w:rPr>
      </w:pPr>
    </w:p>
    <w:p w:rsidR="002F2CD9" w:rsidRPr="002F2CD9" w:rsidRDefault="002F2CD9" w:rsidP="002F2CD9">
      <w:pPr>
        <w:pStyle w:val="Text"/>
        <w:spacing w:line="23" w:lineRule="atLeast"/>
        <w:ind w:firstLine="0"/>
        <w:rPr>
          <w:rFonts w:ascii="Verdana" w:hAnsi="Verdana" w:cs="Arial"/>
          <w:sz w:val="24"/>
          <w:szCs w:val="24"/>
        </w:rPr>
      </w:pPr>
      <w:r w:rsidRPr="002F2CD9">
        <w:rPr>
          <w:rFonts w:ascii="Verdana" w:hAnsi="Verdana" w:cs="Arial"/>
          <w:sz w:val="24"/>
          <w:szCs w:val="24"/>
        </w:rPr>
        <w:t xml:space="preserve">Talal Abu-Ghazaleh University is that system to meet this need. Talal Abu-Ghazaleh University is our endeavor to democratize education, promote global citizenship, and empower citizens who have been disenfranchised by the technological revolution.  Our mission is to make accredited educational programs accessible to everyone, everywhere. Instead of competing with institutions, we are a global educational alliance – collaborating with elite universities to deliver their education, online, to achieve our mission. </w:t>
      </w:r>
    </w:p>
    <w:p w:rsidR="002F2CD9" w:rsidRPr="002F2CD9" w:rsidRDefault="002F2CD9" w:rsidP="002F2CD9">
      <w:pPr>
        <w:pStyle w:val="Text"/>
        <w:spacing w:line="23" w:lineRule="atLeast"/>
        <w:ind w:firstLine="0"/>
        <w:rPr>
          <w:rFonts w:ascii="Verdana" w:hAnsi="Verdana" w:cs="Arial"/>
          <w:sz w:val="24"/>
          <w:szCs w:val="24"/>
        </w:rPr>
      </w:pPr>
      <w:r w:rsidRPr="002F2CD9">
        <w:rPr>
          <w:rFonts w:ascii="Verdana" w:hAnsi="Verdana" w:cs="Arial"/>
          <w:sz w:val="24"/>
          <w:szCs w:val="24"/>
        </w:rPr>
        <w:t xml:space="preserve"> </w:t>
      </w:r>
    </w:p>
    <w:p w:rsidR="002F2CD9" w:rsidRPr="002F2CD9" w:rsidRDefault="002F2CD9" w:rsidP="002F2CD9">
      <w:pPr>
        <w:pStyle w:val="Text"/>
        <w:spacing w:line="23" w:lineRule="atLeast"/>
        <w:ind w:firstLine="0"/>
        <w:rPr>
          <w:rFonts w:ascii="Verdana" w:hAnsi="Verdana" w:cs="Arial"/>
          <w:sz w:val="24"/>
          <w:szCs w:val="24"/>
        </w:rPr>
      </w:pPr>
      <w:r w:rsidRPr="002F2CD9">
        <w:rPr>
          <w:rFonts w:ascii="Verdana" w:hAnsi="Verdana" w:cs="Arial"/>
          <w:sz w:val="24"/>
          <w:szCs w:val="24"/>
        </w:rPr>
        <w:t xml:space="preserve">The first university to join our alliance was </w:t>
      </w:r>
      <w:proofErr w:type="spellStart"/>
      <w:r w:rsidRPr="002F2CD9">
        <w:rPr>
          <w:rFonts w:ascii="Verdana" w:hAnsi="Verdana" w:cs="Arial"/>
          <w:sz w:val="24"/>
          <w:szCs w:val="24"/>
        </w:rPr>
        <w:t>Canisius</w:t>
      </w:r>
      <w:proofErr w:type="spellEnd"/>
      <w:r w:rsidRPr="002F2CD9">
        <w:rPr>
          <w:rFonts w:ascii="Verdana" w:hAnsi="Verdana" w:cs="Arial"/>
          <w:sz w:val="24"/>
          <w:szCs w:val="24"/>
        </w:rPr>
        <w:t xml:space="preserve"> College, the premier private university in Western New York. As a Muslim, it is an honor to partner with a Jesuit university because it shows that no matter where we come from, our objectives for education are universal.  </w:t>
      </w:r>
    </w:p>
    <w:p w:rsidR="002F2CD9" w:rsidRPr="002F2CD9" w:rsidRDefault="002F2CD9" w:rsidP="002F2CD9">
      <w:pPr>
        <w:pStyle w:val="Text"/>
        <w:spacing w:line="23" w:lineRule="atLeast"/>
        <w:ind w:firstLine="0"/>
        <w:rPr>
          <w:rFonts w:ascii="Verdana" w:hAnsi="Verdana" w:cs="Arial"/>
          <w:sz w:val="24"/>
          <w:szCs w:val="24"/>
        </w:rPr>
      </w:pPr>
    </w:p>
    <w:p w:rsidR="002F2CD9" w:rsidRPr="002F2CD9" w:rsidRDefault="002F2CD9" w:rsidP="002F2CD9">
      <w:pPr>
        <w:pStyle w:val="Text"/>
        <w:spacing w:line="23" w:lineRule="atLeast"/>
        <w:ind w:firstLine="0"/>
        <w:rPr>
          <w:rFonts w:ascii="Verdana" w:hAnsi="Verdana" w:cs="Arial"/>
          <w:sz w:val="24"/>
          <w:szCs w:val="24"/>
        </w:rPr>
      </w:pPr>
      <w:r w:rsidRPr="002F2CD9">
        <w:rPr>
          <w:rFonts w:ascii="Verdana" w:hAnsi="Verdana" w:cs="Arial"/>
          <w:sz w:val="24"/>
          <w:szCs w:val="24"/>
        </w:rPr>
        <w:t>Through this University I want to change peoples’ attitude toward digital education – to show that it is the way of the future. Digital education stemming from international institutions compels individuals to understand their interdependence and the interconnected nature of the modern world. It allows for world-class higher education to reach across cultures to learners who are unable to afford the costs of travel.</w:t>
      </w:r>
    </w:p>
    <w:p w:rsidR="002F2CD9" w:rsidRPr="002F2CD9" w:rsidRDefault="002F2CD9" w:rsidP="002F2CD9">
      <w:pPr>
        <w:pStyle w:val="Text"/>
        <w:spacing w:line="23" w:lineRule="atLeast"/>
        <w:ind w:firstLine="0"/>
        <w:rPr>
          <w:rFonts w:ascii="Verdana" w:hAnsi="Verdana" w:cs="Arial"/>
          <w:sz w:val="24"/>
          <w:szCs w:val="24"/>
        </w:rPr>
      </w:pPr>
    </w:p>
    <w:p w:rsidR="002F2CD9" w:rsidRPr="002F2CD9" w:rsidRDefault="002F2CD9" w:rsidP="002F2CD9">
      <w:pPr>
        <w:pStyle w:val="Text"/>
        <w:spacing w:line="23" w:lineRule="atLeast"/>
        <w:ind w:firstLine="0"/>
        <w:rPr>
          <w:rFonts w:ascii="Verdana" w:hAnsi="Verdana" w:cs="Arial"/>
          <w:sz w:val="24"/>
          <w:szCs w:val="24"/>
        </w:rPr>
      </w:pPr>
      <w:r w:rsidRPr="002F2CD9">
        <w:rPr>
          <w:rFonts w:ascii="Verdana" w:hAnsi="Verdana" w:cs="Arial"/>
          <w:sz w:val="24"/>
          <w:szCs w:val="24"/>
        </w:rPr>
        <w:t>I see world-class education as a human right and I want to put the power of choice and contribution into the hands of students. Talal Abu-Ghazaleh University makes it possible for transformational societies to embrace new concepts from the ground up. We promote affordable, elite education for all, not simply “education for all.”</w:t>
      </w:r>
    </w:p>
    <w:p w:rsidR="002F2CD9" w:rsidRPr="002F2CD9" w:rsidRDefault="002F2CD9" w:rsidP="002F2CD9">
      <w:pPr>
        <w:pStyle w:val="Text"/>
        <w:spacing w:line="23" w:lineRule="atLeast"/>
        <w:ind w:firstLine="0"/>
        <w:rPr>
          <w:rFonts w:ascii="Verdana" w:hAnsi="Verdana" w:cs="Arial"/>
          <w:sz w:val="24"/>
          <w:szCs w:val="24"/>
        </w:rPr>
      </w:pPr>
    </w:p>
    <w:p w:rsidR="002F2CD9" w:rsidRPr="002F2CD9" w:rsidRDefault="002F2CD9" w:rsidP="002F2CD9">
      <w:pPr>
        <w:pStyle w:val="Text"/>
        <w:spacing w:line="23" w:lineRule="atLeast"/>
        <w:ind w:firstLine="0"/>
        <w:rPr>
          <w:rFonts w:ascii="Verdana" w:hAnsi="Verdana" w:cs="Arial"/>
          <w:sz w:val="24"/>
          <w:szCs w:val="24"/>
        </w:rPr>
      </w:pPr>
      <w:r w:rsidRPr="002F2CD9">
        <w:rPr>
          <w:rFonts w:ascii="Verdana" w:hAnsi="Verdana" w:cs="Arial"/>
          <w:sz w:val="24"/>
          <w:szCs w:val="24"/>
        </w:rPr>
        <w:t xml:space="preserve">I come from business. We do not build on calls of goodwill; we build feasible and sustainable projects. We need to shift gears from "free </w:t>
      </w:r>
      <w:r w:rsidRPr="002F2CD9">
        <w:rPr>
          <w:rFonts w:ascii="Verdana" w:hAnsi="Verdana" w:cs="Arial"/>
          <w:sz w:val="24"/>
          <w:szCs w:val="24"/>
        </w:rPr>
        <w:lastRenderedPageBreak/>
        <w:t xml:space="preserve">education" to affordable, “elite education.” We will not help our grandchildren by providing unrecognized and unaccredited education. </w:t>
      </w:r>
    </w:p>
    <w:p w:rsidR="002F2CD9" w:rsidRPr="002F2CD9" w:rsidRDefault="002F2CD9" w:rsidP="002F2CD9">
      <w:pPr>
        <w:pStyle w:val="Text"/>
        <w:spacing w:line="23" w:lineRule="atLeast"/>
        <w:ind w:firstLine="0"/>
        <w:rPr>
          <w:rFonts w:ascii="Verdana" w:hAnsi="Verdana" w:cs="Arial"/>
          <w:sz w:val="24"/>
          <w:szCs w:val="24"/>
        </w:rPr>
      </w:pPr>
    </w:p>
    <w:p w:rsidR="002F2CD9" w:rsidRPr="002F2CD9" w:rsidRDefault="002F2CD9" w:rsidP="002F2CD9">
      <w:pPr>
        <w:pStyle w:val="Text"/>
        <w:spacing w:line="23" w:lineRule="atLeast"/>
        <w:ind w:firstLine="0"/>
        <w:rPr>
          <w:rFonts w:ascii="Verdana" w:hAnsi="Verdana" w:cs="Arial"/>
          <w:sz w:val="24"/>
          <w:szCs w:val="24"/>
        </w:rPr>
      </w:pPr>
      <w:r>
        <w:rPr>
          <w:rFonts w:ascii="Verdana" w:hAnsi="Verdana" w:cs="Arial"/>
          <w:sz w:val="24"/>
          <w:szCs w:val="24"/>
        </w:rPr>
        <w:t>Two years ago</w:t>
      </w:r>
      <w:r w:rsidRPr="002F2CD9">
        <w:rPr>
          <w:rFonts w:ascii="Verdana" w:hAnsi="Verdana" w:cs="Arial"/>
          <w:sz w:val="24"/>
          <w:szCs w:val="24"/>
        </w:rPr>
        <w:t>, in 2011, the United Nations proclaimed that access to the Internet is a basic human right. As UN GAID chair, I fought for this declaration and contributed to its drafting. I believe that using this standard we can accomplish the same with higher education. The capacity to make it accessible to every person on this planet exists. The technology exists. The human will must match its potential. We need a human rights declaration for elite education for all.</w:t>
      </w:r>
    </w:p>
    <w:p w:rsidR="00F13B55" w:rsidRPr="00772284" w:rsidRDefault="00F13B55" w:rsidP="002F6D91">
      <w:pPr>
        <w:pStyle w:val="Default"/>
        <w:spacing w:line="23" w:lineRule="atLeast"/>
        <w:rPr>
          <w:rFonts w:ascii="Verdana" w:hAnsi="Verdana" w:cs="Arial"/>
        </w:rPr>
      </w:pPr>
    </w:p>
    <w:p w:rsidR="00731BD7" w:rsidRPr="0010652A" w:rsidRDefault="0010652A" w:rsidP="0010652A">
      <w:pPr>
        <w:pStyle w:val="Text"/>
        <w:spacing w:line="23" w:lineRule="atLeast"/>
        <w:ind w:firstLine="0"/>
        <w:rPr>
          <w:rFonts w:ascii="Verdana" w:hAnsi="Verdana" w:cs="Arial"/>
          <w:sz w:val="24"/>
          <w:szCs w:val="24"/>
        </w:rPr>
      </w:pPr>
      <w:r>
        <w:rPr>
          <w:rFonts w:ascii="Verdana" w:hAnsi="Verdana" w:cs="Arial"/>
          <w:sz w:val="24"/>
          <w:szCs w:val="24"/>
        </w:rPr>
        <w:t>We also oversee</w:t>
      </w:r>
      <w:r w:rsidRPr="0010652A">
        <w:rPr>
          <w:rFonts w:ascii="Verdana" w:hAnsi="Verdana" w:cs="Arial"/>
          <w:sz w:val="24"/>
          <w:szCs w:val="24"/>
        </w:rPr>
        <w:t xml:space="preserve"> the </w:t>
      </w:r>
      <w:r w:rsidR="00731BD7" w:rsidRPr="0010652A">
        <w:rPr>
          <w:rFonts w:ascii="Verdana" w:hAnsi="Verdana" w:cs="Arial"/>
          <w:sz w:val="24"/>
          <w:szCs w:val="24"/>
        </w:rPr>
        <w:t>Arab Organization for Quality Assurance in Education</w:t>
      </w:r>
      <w:r w:rsidR="009F1EB1" w:rsidRPr="0010652A">
        <w:rPr>
          <w:rFonts w:ascii="Verdana" w:hAnsi="Verdana" w:cs="Arial"/>
          <w:sz w:val="24"/>
          <w:szCs w:val="24"/>
        </w:rPr>
        <w:t xml:space="preserve"> </w:t>
      </w:r>
      <w:r>
        <w:rPr>
          <w:rFonts w:ascii="Verdana" w:hAnsi="Verdana" w:cs="Arial"/>
          <w:sz w:val="24"/>
          <w:szCs w:val="24"/>
        </w:rPr>
        <w:t>(www.aroqa.org):</w:t>
      </w:r>
      <w:r w:rsidR="00731BD7" w:rsidRPr="0010652A">
        <w:rPr>
          <w:rFonts w:ascii="Verdana" w:hAnsi="Verdana" w:cs="Arial"/>
          <w:sz w:val="24"/>
          <w:szCs w:val="24"/>
        </w:rPr>
        <w:t xml:space="preserve"> </w:t>
      </w:r>
    </w:p>
    <w:p w:rsidR="009A486C" w:rsidRPr="0010652A" w:rsidRDefault="009A486C" w:rsidP="0010652A">
      <w:pPr>
        <w:pStyle w:val="Text"/>
        <w:spacing w:line="23" w:lineRule="atLeast"/>
        <w:ind w:firstLine="0"/>
        <w:rPr>
          <w:rFonts w:ascii="Verdana" w:hAnsi="Verdana" w:cs="Arial"/>
          <w:sz w:val="24"/>
          <w:szCs w:val="24"/>
        </w:rPr>
      </w:pPr>
    </w:p>
    <w:p w:rsidR="008316DE" w:rsidRPr="00772284" w:rsidRDefault="00731BD7" w:rsidP="002B335F">
      <w:pPr>
        <w:pStyle w:val="Default"/>
        <w:spacing w:line="23" w:lineRule="atLeast"/>
        <w:rPr>
          <w:rFonts w:ascii="Verdana" w:hAnsi="Verdana" w:cs="Arial"/>
        </w:rPr>
      </w:pPr>
      <w:r w:rsidRPr="00772284">
        <w:rPr>
          <w:rFonts w:ascii="Verdana" w:hAnsi="Verdana" w:cs="Arial"/>
        </w:rPr>
        <w:t xml:space="preserve">- </w:t>
      </w:r>
      <w:r w:rsidR="008E331C" w:rsidRPr="00772284">
        <w:rPr>
          <w:rFonts w:ascii="Verdana" w:hAnsi="Verdana" w:cs="Arial"/>
        </w:rPr>
        <w:t xml:space="preserve">A </w:t>
      </w:r>
      <w:r w:rsidR="008316DE" w:rsidRPr="00772284">
        <w:rPr>
          <w:rFonts w:ascii="Verdana" w:hAnsi="Verdana" w:cs="Arial"/>
        </w:rPr>
        <w:t xml:space="preserve">non-profit and independent organization established in Belgium in 2007 with the fundamental objective of promoting excellence and raising the quality of education in the Arab world. </w:t>
      </w:r>
    </w:p>
    <w:p w:rsidR="002B335F" w:rsidRDefault="002B335F" w:rsidP="002B335F">
      <w:pPr>
        <w:pStyle w:val="Default"/>
        <w:spacing w:line="23" w:lineRule="atLeast"/>
        <w:rPr>
          <w:rFonts w:ascii="Verdana" w:hAnsi="Verdana" w:cs="Arial"/>
        </w:rPr>
      </w:pPr>
    </w:p>
    <w:p w:rsidR="008316DE" w:rsidRPr="00772284" w:rsidRDefault="008316DE" w:rsidP="002B335F">
      <w:pPr>
        <w:pStyle w:val="Default"/>
        <w:spacing w:line="23" w:lineRule="atLeast"/>
        <w:rPr>
          <w:rFonts w:ascii="Verdana" w:hAnsi="Verdana" w:cs="Arial"/>
        </w:rPr>
      </w:pPr>
      <w:r w:rsidRPr="00772284">
        <w:rPr>
          <w:rFonts w:ascii="Verdana" w:hAnsi="Verdana" w:cs="Arial"/>
        </w:rPr>
        <w:t>- Provide</w:t>
      </w:r>
      <w:r w:rsidR="002B335F">
        <w:rPr>
          <w:rFonts w:ascii="Verdana" w:hAnsi="Verdana" w:cs="Arial"/>
        </w:rPr>
        <w:t>s</w:t>
      </w:r>
      <w:r w:rsidRPr="00772284">
        <w:rPr>
          <w:rFonts w:ascii="Verdana" w:hAnsi="Verdana" w:cs="Arial"/>
        </w:rPr>
        <w:t xml:space="preserve"> quality assurance support, audit, and accreditation services to Arab educational institutions </w:t>
      </w:r>
    </w:p>
    <w:p w:rsidR="002B335F" w:rsidRDefault="002B335F" w:rsidP="002B335F">
      <w:pPr>
        <w:pStyle w:val="Default"/>
        <w:spacing w:line="23" w:lineRule="atLeast"/>
        <w:rPr>
          <w:rFonts w:ascii="Verdana" w:hAnsi="Verdana" w:cs="Arial"/>
        </w:rPr>
      </w:pPr>
    </w:p>
    <w:p w:rsidR="008316DE" w:rsidRPr="00772284" w:rsidRDefault="008316DE" w:rsidP="002B335F">
      <w:pPr>
        <w:pStyle w:val="Default"/>
        <w:spacing w:line="23" w:lineRule="atLeast"/>
        <w:rPr>
          <w:rFonts w:ascii="Verdana" w:hAnsi="Verdana" w:cs="Arial"/>
        </w:rPr>
      </w:pPr>
      <w:r w:rsidRPr="00772284">
        <w:rPr>
          <w:rFonts w:ascii="Verdana" w:hAnsi="Verdana" w:cs="Arial"/>
        </w:rPr>
        <w:t>- Collaborate</w:t>
      </w:r>
      <w:r w:rsidR="002B335F">
        <w:rPr>
          <w:rFonts w:ascii="Verdana" w:hAnsi="Verdana" w:cs="Arial"/>
        </w:rPr>
        <w:t>s</w:t>
      </w:r>
      <w:r w:rsidRPr="00772284">
        <w:rPr>
          <w:rFonts w:ascii="Verdana" w:hAnsi="Verdana" w:cs="Arial"/>
        </w:rPr>
        <w:t xml:space="preserve"> with Arab and international accreditation bodies to facilitate benchmarking and sharing of expertise</w:t>
      </w:r>
    </w:p>
    <w:p w:rsidR="002B335F" w:rsidRDefault="002B335F" w:rsidP="002B335F">
      <w:pPr>
        <w:pStyle w:val="Default"/>
        <w:spacing w:line="23" w:lineRule="atLeast"/>
        <w:rPr>
          <w:rFonts w:ascii="Verdana" w:hAnsi="Verdana" w:cs="Arial"/>
        </w:rPr>
      </w:pPr>
    </w:p>
    <w:p w:rsidR="00BE09C2" w:rsidRPr="00772284" w:rsidRDefault="008316DE" w:rsidP="002B335F">
      <w:pPr>
        <w:pStyle w:val="Default"/>
        <w:spacing w:line="23" w:lineRule="atLeast"/>
        <w:rPr>
          <w:rFonts w:ascii="Verdana" w:hAnsi="Verdana" w:cs="Arial"/>
        </w:rPr>
      </w:pPr>
      <w:r w:rsidRPr="00772284">
        <w:rPr>
          <w:rFonts w:ascii="Verdana" w:hAnsi="Verdana" w:cs="Arial"/>
        </w:rPr>
        <w:t xml:space="preserve">- </w:t>
      </w:r>
      <w:r w:rsidR="002B335F">
        <w:rPr>
          <w:rFonts w:ascii="Verdana" w:hAnsi="Verdana" w:cs="Arial"/>
        </w:rPr>
        <w:t>D</w:t>
      </w:r>
      <w:r w:rsidRPr="00772284">
        <w:rPr>
          <w:rFonts w:ascii="Verdana" w:hAnsi="Verdana" w:cs="Arial"/>
        </w:rPr>
        <w:t>evelop</w:t>
      </w:r>
      <w:r w:rsidR="002B335F">
        <w:rPr>
          <w:rFonts w:ascii="Verdana" w:hAnsi="Verdana" w:cs="Arial"/>
        </w:rPr>
        <w:t>s</w:t>
      </w:r>
      <w:r w:rsidRPr="00772284">
        <w:rPr>
          <w:rFonts w:ascii="Verdana" w:hAnsi="Verdana" w:cs="Arial"/>
        </w:rPr>
        <w:t xml:space="preserve"> promotional activities to promote collaboration in research and education community, encourage joint projects, sensitize decision makers on quality, and help develop support groups of quality and accreditation communities.</w:t>
      </w:r>
    </w:p>
    <w:p w:rsidR="002B335F" w:rsidRDefault="002B335F" w:rsidP="002B335F">
      <w:pPr>
        <w:pStyle w:val="Default"/>
        <w:spacing w:line="23" w:lineRule="atLeast"/>
        <w:rPr>
          <w:rFonts w:ascii="Verdana" w:hAnsi="Verdana" w:cs="Arial"/>
        </w:rPr>
      </w:pPr>
    </w:p>
    <w:p w:rsidR="008316DE" w:rsidRPr="00772284" w:rsidRDefault="00BE09C2" w:rsidP="002B335F">
      <w:pPr>
        <w:pStyle w:val="Default"/>
        <w:spacing w:line="23" w:lineRule="atLeast"/>
        <w:rPr>
          <w:rFonts w:ascii="Verdana" w:hAnsi="Verdana" w:cs="Arial"/>
        </w:rPr>
      </w:pPr>
      <w:r w:rsidRPr="00772284">
        <w:rPr>
          <w:rFonts w:ascii="Verdana" w:hAnsi="Verdana" w:cs="Arial"/>
        </w:rPr>
        <w:t xml:space="preserve">- </w:t>
      </w:r>
      <w:r w:rsidR="008316DE" w:rsidRPr="00772284">
        <w:rPr>
          <w:rFonts w:ascii="Verdana" w:hAnsi="Verdana" w:cs="Arial"/>
        </w:rPr>
        <w:t>Regional Partners: League of Arab States, Association of Arab Universities, Accreditation, Certification and Quality Assurance Institute (ACQUIN), British Accreditation Council (BAC), Foundation for International Business Administration Accreditation (FIBAA), Commission on American and International Schools Abroad (CAISA), part of New England Association of Schools and Colleges (NEASC).</w:t>
      </w:r>
    </w:p>
    <w:p w:rsidR="00731BD7" w:rsidRPr="00772284" w:rsidRDefault="00731BD7" w:rsidP="0010652A">
      <w:pPr>
        <w:pStyle w:val="Default"/>
        <w:spacing w:line="23" w:lineRule="atLeast"/>
        <w:rPr>
          <w:rFonts w:ascii="Verdana" w:hAnsi="Verdana" w:cs="Arial"/>
        </w:rPr>
      </w:pPr>
    </w:p>
    <w:p w:rsidR="00731BD7" w:rsidRPr="000B3076" w:rsidRDefault="000B3076" w:rsidP="000B3076">
      <w:pPr>
        <w:pStyle w:val="Default"/>
        <w:spacing w:line="23" w:lineRule="atLeast"/>
        <w:rPr>
          <w:rFonts w:ascii="Verdana" w:hAnsi="Verdana" w:cs="Arial"/>
        </w:rPr>
      </w:pPr>
      <w:r w:rsidRPr="000B3076">
        <w:rPr>
          <w:rFonts w:ascii="Verdana" w:hAnsi="Verdana" w:cs="Arial"/>
        </w:rPr>
        <w:t xml:space="preserve">And the </w:t>
      </w:r>
      <w:r w:rsidR="00731BD7" w:rsidRPr="000B3076">
        <w:rPr>
          <w:rFonts w:ascii="Verdana" w:hAnsi="Verdana" w:cs="Arial"/>
        </w:rPr>
        <w:t xml:space="preserve">Arab States Research and Education Network </w:t>
      </w:r>
      <w:r w:rsidR="009F1EB1" w:rsidRPr="000B3076">
        <w:rPr>
          <w:rFonts w:ascii="Verdana" w:hAnsi="Verdana" w:cs="Arial"/>
        </w:rPr>
        <w:t>(</w:t>
      </w:r>
      <w:hyperlink r:id="rId10" w:history="1">
        <w:r w:rsidRPr="000B3076">
          <w:rPr>
            <w:rFonts w:ascii="Verdana" w:hAnsi="Verdana" w:cs="Arial"/>
          </w:rPr>
          <w:t>www.asrenorg.net</w:t>
        </w:r>
      </w:hyperlink>
      <w:r w:rsidR="009F1EB1" w:rsidRPr="000B3076">
        <w:rPr>
          <w:rFonts w:ascii="Verdana" w:hAnsi="Verdana" w:cs="Arial"/>
        </w:rPr>
        <w:t>)</w:t>
      </w:r>
      <w:r w:rsidRPr="000B3076">
        <w:rPr>
          <w:rFonts w:ascii="Verdana" w:hAnsi="Verdana" w:cs="Arial"/>
        </w:rPr>
        <w:t xml:space="preserve"> is another imitative we have as part of our education objectives:</w:t>
      </w:r>
    </w:p>
    <w:p w:rsidR="009A486C" w:rsidRPr="000B3076" w:rsidRDefault="009A486C" w:rsidP="000B3076">
      <w:pPr>
        <w:pStyle w:val="Default"/>
        <w:spacing w:line="23" w:lineRule="atLeast"/>
        <w:rPr>
          <w:rFonts w:ascii="Verdana" w:hAnsi="Verdana" w:cs="Arial"/>
        </w:rPr>
      </w:pPr>
    </w:p>
    <w:p w:rsidR="00564096" w:rsidRDefault="00564096" w:rsidP="002B335F">
      <w:pPr>
        <w:pStyle w:val="Default"/>
        <w:spacing w:line="23" w:lineRule="atLeast"/>
        <w:rPr>
          <w:rFonts w:ascii="Verdana" w:hAnsi="Verdana" w:cs="Arial"/>
        </w:rPr>
      </w:pPr>
      <w:r w:rsidRPr="00772284">
        <w:rPr>
          <w:rFonts w:ascii="Verdana" w:hAnsi="Verdana" w:cs="Arial"/>
        </w:rPr>
        <w:t>- Build</w:t>
      </w:r>
      <w:r w:rsidR="002B335F">
        <w:rPr>
          <w:rFonts w:ascii="Verdana" w:hAnsi="Verdana" w:cs="Arial"/>
        </w:rPr>
        <w:t>s</w:t>
      </w:r>
      <w:r w:rsidRPr="00772284">
        <w:rPr>
          <w:rFonts w:ascii="Verdana" w:hAnsi="Verdana" w:cs="Arial"/>
        </w:rPr>
        <w:t>, maintain</w:t>
      </w:r>
      <w:r w:rsidR="002B335F">
        <w:rPr>
          <w:rFonts w:ascii="Verdana" w:hAnsi="Verdana" w:cs="Arial"/>
        </w:rPr>
        <w:t>s,</w:t>
      </w:r>
      <w:r w:rsidRPr="00772284">
        <w:rPr>
          <w:rFonts w:ascii="Verdana" w:hAnsi="Verdana" w:cs="Arial"/>
        </w:rPr>
        <w:t xml:space="preserve"> and consolidate</w:t>
      </w:r>
      <w:r w:rsidR="002B335F">
        <w:rPr>
          <w:rFonts w:ascii="Verdana" w:hAnsi="Verdana" w:cs="Arial"/>
        </w:rPr>
        <w:t>s</w:t>
      </w:r>
      <w:r w:rsidRPr="00772284">
        <w:rPr>
          <w:rFonts w:ascii="Verdana" w:hAnsi="Verdana" w:cs="Arial"/>
        </w:rPr>
        <w:t xml:space="preserve"> sustainable regional Pan – Arab e-Infrastructures dedicated to e-Science and education across the Arab Countries </w:t>
      </w:r>
    </w:p>
    <w:p w:rsidR="002B335F" w:rsidRPr="00772284" w:rsidRDefault="002B335F" w:rsidP="002B335F">
      <w:pPr>
        <w:pStyle w:val="Default"/>
        <w:spacing w:line="23" w:lineRule="atLeast"/>
        <w:rPr>
          <w:rFonts w:ascii="Verdana" w:hAnsi="Verdana" w:cs="Arial"/>
        </w:rPr>
      </w:pPr>
    </w:p>
    <w:p w:rsidR="00564096" w:rsidRPr="00772284" w:rsidRDefault="002B335F" w:rsidP="002B335F">
      <w:pPr>
        <w:pStyle w:val="Default"/>
        <w:spacing w:line="23" w:lineRule="atLeast"/>
        <w:rPr>
          <w:rFonts w:ascii="Verdana" w:hAnsi="Verdana" w:cs="Arial"/>
        </w:rPr>
      </w:pPr>
      <w:r>
        <w:rPr>
          <w:rFonts w:ascii="Verdana" w:hAnsi="Verdana" w:cs="Arial"/>
        </w:rPr>
        <w:t>-</w:t>
      </w:r>
      <w:r w:rsidR="00564096" w:rsidRPr="00772284">
        <w:rPr>
          <w:rFonts w:ascii="Verdana" w:hAnsi="Verdana" w:cs="Arial"/>
        </w:rPr>
        <w:t xml:space="preserve"> Facilitate</w:t>
      </w:r>
      <w:r>
        <w:rPr>
          <w:rFonts w:ascii="Verdana" w:hAnsi="Verdana" w:cs="Arial"/>
        </w:rPr>
        <w:t>s</w:t>
      </w:r>
      <w:r w:rsidR="00564096" w:rsidRPr="00772284">
        <w:rPr>
          <w:rFonts w:ascii="Verdana" w:hAnsi="Verdana" w:cs="Arial"/>
        </w:rPr>
        <w:t xml:space="preserve"> the collaboration and cooperation among the researchers and </w:t>
      </w:r>
      <w:r w:rsidR="00B42B2B" w:rsidRPr="00772284">
        <w:rPr>
          <w:rFonts w:ascii="Verdana" w:hAnsi="Verdana" w:cs="Arial"/>
        </w:rPr>
        <w:t>academicians in the Arab region.</w:t>
      </w:r>
    </w:p>
    <w:p w:rsidR="002B335F" w:rsidRDefault="002B335F" w:rsidP="002B335F">
      <w:pPr>
        <w:pStyle w:val="Default"/>
        <w:spacing w:line="23" w:lineRule="atLeast"/>
        <w:rPr>
          <w:rFonts w:ascii="Verdana" w:hAnsi="Verdana" w:cs="Arial"/>
        </w:rPr>
      </w:pPr>
      <w:r>
        <w:rPr>
          <w:rFonts w:ascii="Verdana" w:hAnsi="Verdana" w:cs="Arial"/>
        </w:rPr>
        <w:lastRenderedPageBreak/>
        <w:t>-</w:t>
      </w:r>
      <w:r w:rsidR="00564096" w:rsidRPr="00772284">
        <w:rPr>
          <w:rFonts w:ascii="Verdana" w:hAnsi="Verdana" w:cs="Arial"/>
        </w:rPr>
        <w:t xml:space="preserve"> Provide</w:t>
      </w:r>
      <w:r>
        <w:rPr>
          <w:rFonts w:ascii="Verdana" w:hAnsi="Verdana" w:cs="Arial"/>
        </w:rPr>
        <w:t xml:space="preserve">s education and </w:t>
      </w:r>
      <w:r w:rsidR="00564096" w:rsidRPr="00772284">
        <w:rPr>
          <w:rFonts w:ascii="Verdana" w:hAnsi="Verdana" w:cs="Arial"/>
        </w:rPr>
        <w:t>research institutions with reliable means of comm</w:t>
      </w:r>
      <w:r>
        <w:rPr>
          <w:rFonts w:ascii="Verdana" w:hAnsi="Verdana" w:cs="Arial"/>
        </w:rPr>
        <w:t>unication at the regional level.</w:t>
      </w:r>
    </w:p>
    <w:p w:rsidR="002B335F" w:rsidRPr="00772284" w:rsidRDefault="002B335F" w:rsidP="002B335F">
      <w:pPr>
        <w:pStyle w:val="Default"/>
        <w:spacing w:line="23" w:lineRule="atLeast"/>
        <w:rPr>
          <w:rFonts w:ascii="Verdana" w:hAnsi="Verdana" w:cs="Arial"/>
        </w:rPr>
      </w:pPr>
    </w:p>
    <w:p w:rsidR="00564096" w:rsidRDefault="00564096" w:rsidP="002B335F">
      <w:pPr>
        <w:pStyle w:val="Default"/>
        <w:spacing w:line="23" w:lineRule="atLeast"/>
        <w:rPr>
          <w:rFonts w:ascii="Verdana" w:hAnsi="Verdana" w:cs="Arial"/>
        </w:rPr>
      </w:pPr>
      <w:r w:rsidRPr="00772284">
        <w:rPr>
          <w:rFonts w:ascii="Verdana" w:hAnsi="Verdana" w:cs="Arial"/>
        </w:rPr>
        <w:t xml:space="preserve">- Strengthen the notion of partnership and encourage joint scientific research at all levels. </w:t>
      </w:r>
    </w:p>
    <w:p w:rsidR="002B335F" w:rsidRPr="00772284" w:rsidRDefault="002B335F" w:rsidP="002B335F">
      <w:pPr>
        <w:pStyle w:val="Default"/>
        <w:spacing w:line="23" w:lineRule="atLeast"/>
        <w:rPr>
          <w:rFonts w:ascii="Verdana" w:hAnsi="Verdana" w:cs="Arial"/>
        </w:rPr>
      </w:pPr>
    </w:p>
    <w:p w:rsidR="00564096" w:rsidRPr="00772284" w:rsidRDefault="00564096" w:rsidP="002B335F">
      <w:pPr>
        <w:pStyle w:val="Default"/>
        <w:spacing w:line="23" w:lineRule="atLeast"/>
        <w:rPr>
          <w:rFonts w:ascii="Verdana" w:hAnsi="Verdana" w:cs="Arial"/>
        </w:rPr>
      </w:pPr>
      <w:r w:rsidRPr="00772284">
        <w:rPr>
          <w:rFonts w:ascii="Verdana" w:hAnsi="Verdana" w:cs="Arial"/>
        </w:rPr>
        <w:t>- Minimize</w:t>
      </w:r>
      <w:r w:rsidR="002B335F">
        <w:rPr>
          <w:rFonts w:ascii="Verdana" w:hAnsi="Verdana" w:cs="Arial"/>
        </w:rPr>
        <w:t>s</w:t>
      </w:r>
      <w:r w:rsidRPr="00772284">
        <w:rPr>
          <w:rFonts w:ascii="Verdana" w:hAnsi="Verdana" w:cs="Arial"/>
        </w:rPr>
        <w:t xml:space="preserve"> the cost by using available research, academic and technical resources through a dedicated network with no need for duplicating investment. </w:t>
      </w:r>
    </w:p>
    <w:p w:rsidR="002B335F" w:rsidRDefault="002B335F" w:rsidP="002B335F">
      <w:pPr>
        <w:pStyle w:val="Default"/>
        <w:spacing w:line="23" w:lineRule="atLeast"/>
        <w:rPr>
          <w:rFonts w:ascii="Verdana" w:hAnsi="Verdana" w:cs="Arial"/>
        </w:rPr>
      </w:pPr>
    </w:p>
    <w:p w:rsidR="00BE09C2" w:rsidRPr="00772284" w:rsidRDefault="00564096" w:rsidP="002B335F">
      <w:pPr>
        <w:pStyle w:val="Default"/>
        <w:spacing w:line="23" w:lineRule="atLeast"/>
        <w:rPr>
          <w:rFonts w:ascii="Verdana" w:hAnsi="Verdana" w:cs="Arial"/>
        </w:rPr>
      </w:pPr>
      <w:r w:rsidRPr="00772284">
        <w:rPr>
          <w:rFonts w:ascii="Verdana" w:hAnsi="Verdana" w:cs="Arial"/>
        </w:rPr>
        <w:t>-</w:t>
      </w:r>
      <w:r w:rsidR="002B335F">
        <w:rPr>
          <w:rFonts w:ascii="Verdana" w:hAnsi="Verdana" w:cs="Arial"/>
        </w:rPr>
        <w:t xml:space="preserve"> U</w:t>
      </w:r>
      <w:r w:rsidRPr="00772284">
        <w:rPr>
          <w:rFonts w:ascii="Verdana" w:hAnsi="Verdana" w:cs="Arial"/>
        </w:rPr>
        <w:t>plift</w:t>
      </w:r>
      <w:r w:rsidR="002B335F">
        <w:rPr>
          <w:rFonts w:ascii="Verdana" w:hAnsi="Verdana" w:cs="Arial"/>
        </w:rPr>
        <w:t>s</w:t>
      </w:r>
      <w:r w:rsidRPr="00772284">
        <w:rPr>
          <w:rFonts w:ascii="Verdana" w:hAnsi="Verdana" w:cs="Arial"/>
        </w:rPr>
        <w:t xml:space="preserve"> efficiency and productivity and boost the concept of creativity and innovation through the use of e-infrastructure and network available resources </w:t>
      </w:r>
    </w:p>
    <w:p w:rsidR="002B335F" w:rsidRDefault="002B335F" w:rsidP="002B335F">
      <w:pPr>
        <w:pStyle w:val="Default"/>
        <w:spacing w:line="23" w:lineRule="atLeast"/>
        <w:rPr>
          <w:rFonts w:ascii="Verdana" w:hAnsi="Verdana" w:cs="Arial"/>
        </w:rPr>
      </w:pPr>
    </w:p>
    <w:p w:rsidR="00564096" w:rsidRPr="00772284" w:rsidRDefault="00BE09C2" w:rsidP="002B335F">
      <w:pPr>
        <w:pStyle w:val="Default"/>
        <w:spacing w:line="23" w:lineRule="atLeast"/>
        <w:rPr>
          <w:rFonts w:ascii="Verdana" w:hAnsi="Verdana" w:cs="Arial"/>
        </w:rPr>
      </w:pPr>
      <w:r w:rsidRPr="00772284">
        <w:rPr>
          <w:rFonts w:ascii="Verdana" w:hAnsi="Verdana" w:cs="Arial"/>
        </w:rPr>
        <w:t xml:space="preserve">- </w:t>
      </w:r>
      <w:r w:rsidR="00564096" w:rsidRPr="00772284">
        <w:rPr>
          <w:rFonts w:ascii="Verdana" w:hAnsi="Verdana" w:cs="Arial"/>
        </w:rPr>
        <w:t>Regional Partners: League of Ar</w:t>
      </w:r>
      <w:r w:rsidR="0026476C" w:rsidRPr="00772284">
        <w:rPr>
          <w:rFonts w:ascii="Verdana" w:hAnsi="Verdana" w:cs="Arial"/>
        </w:rPr>
        <w:t xml:space="preserve">ab States, European Commission funded projects: EUMEDCONNECT, </w:t>
      </w:r>
      <w:proofErr w:type="spellStart"/>
      <w:r w:rsidR="0026476C" w:rsidRPr="00772284">
        <w:rPr>
          <w:rFonts w:ascii="Verdana" w:hAnsi="Verdana" w:cs="Arial"/>
        </w:rPr>
        <w:t>EUMEDGrid</w:t>
      </w:r>
      <w:proofErr w:type="spellEnd"/>
      <w:r w:rsidR="0026476C" w:rsidRPr="00772284">
        <w:rPr>
          <w:rFonts w:ascii="Verdana" w:hAnsi="Verdana" w:cs="Arial"/>
        </w:rPr>
        <w:t xml:space="preserve"> Support, CHAIN</w:t>
      </w:r>
      <w:r w:rsidR="00564096" w:rsidRPr="00772284">
        <w:rPr>
          <w:rFonts w:ascii="Verdana" w:hAnsi="Verdana" w:cs="Arial"/>
        </w:rPr>
        <w:t xml:space="preserve">, Talal Abu-Ghazaleh Organization, </w:t>
      </w:r>
      <w:r w:rsidR="0026476C" w:rsidRPr="00772284">
        <w:rPr>
          <w:rFonts w:ascii="Verdana" w:hAnsi="Verdana" w:cs="Arial"/>
        </w:rPr>
        <w:t>Jordan University Network, Morocco University Network, Sudan Res</w:t>
      </w:r>
      <w:r w:rsidRPr="00772284">
        <w:rPr>
          <w:rFonts w:ascii="Verdana" w:hAnsi="Verdana" w:cs="Arial"/>
        </w:rPr>
        <w:t>earch and Education Network,</w:t>
      </w:r>
      <w:r w:rsidR="0026476C" w:rsidRPr="00772284">
        <w:rPr>
          <w:rFonts w:ascii="Verdana" w:hAnsi="Verdana" w:cs="Arial"/>
        </w:rPr>
        <w:t xml:space="preserve"> Somalia Research and Education Network</w:t>
      </w:r>
      <w:r w:rsidRPr="00772284">
        <w:rPr>
          <w:rFonts w:ascii="Verdana" w:hAnsi="Verdana" w:cs="Arial"/>
        </w:rPr>
        <w:t>, Algeria University Network, and Egypt University Network</w:t>
      </w:r>
    </w:p>
    <w:p w:rsidR="002F2CD9" w:rsidRDefault="002F2CD9" w:rsidP="000B3076">
      <w:pPr>
        <w:pStyle w:val="Text"/>
        <w:spacing w:line="23" w:lineRule="atLeast"/>
        <w:ind w:firstLine="0"/>
        <w:rPr>
          <w:rFonts w:ascii="Verdana" w:hAnsi="Verdana" w:cs="Arial"/>
          <w:b/>
          <w:bCs/>
          <w:sz w:val="24"/>
          <w:szCs w:val="24"/>
          <w:u w:val="single"/>
        </w:rPr>
      </w:pPr>
    </w:p>
    <w:p w:rsidR="002F2CD9" w:rsidRDefault="002F2CD9" w:rsidP="002F2CD9">
      <w:pPr>
        <w:pStyle w:val="Text"/>
        <w:spacing w:line="23" w:lineRule="atLeast"/>
        <w:ind w:firstLine="0"/>
        <w:rPr>
          <w:rFonts w:ascii="Verdana" w:hAnsi="Verdana" w:cs="Arial"/>
          <w:sz w:val="24"/>
          <w:szCs w:val="24"/>
        </w:rPr>
      </w:pPr>
      <w:r w:rsidRPr="002F2CD9">
        <w:rPr>
          <w:rFonts w:ascii="Verdana" w:hAnsi="Verdana" w:cs="Arial"/>
          <w:sz w:val="24"/>
          <w:szCs w:val="24"/>
        </w:rPr>
        <w:t xml:space="preserve">As Arab </w:t>
      </w:r>
      <w:r>
        <w:rPr>
          <w:rFonts w:ascii="Verdana" w:hAnsi="Verdana" w:cs="Arial"/>
          <w:sz w:val="24"/>
          <w:szCs w:val="24"/>
        </w:rPr>
        <w:t>nations</w:t>
      </w:r>
      <w:r w:rsidRPr="002F2CD9">
        <w:rPr>
          <w:rFonts w:ascii="Verdana" w:hAnsi="Verdana" w:cs="Arial"/>
          <w:sz w:val="24"/>
          <w:szCs w:val="24"/>
        </w:rPr>
        <w:t xml:space="preserve">, we are compelled to seek and secure a position of prominence in this world. To achieve that, we must encourage, nurture, and reward creativity and innovation.  </w:t>
      </w:r>
    </w:p>
    <w:p w:rsidR="002F2CD9" w:rsidRPr="002F2CD9" w:rsidRDefault="002F2CD9" w:rsidP="002F2CD9">
      <w:pPr>
        <w:pStyle w:val="Text"/>
        <w:spacing w:line="23" w:lineRule="atLeast"/>
        <w:ind w:firstLine="0"/>
        <w:rPr>
          <w:rFonts w:ascii="Verdana" w:hAnsi="Verdana" w:cs="Arial"/>
          <w:sz w:val="24"/>
          <w:szCs w:val="24"/>
        </w:rPr>
      </w:pPr>
    </w:p>
    <w:p w:rsidR="002F2CD9" w:rsidRDefault="002F2CD9" w:rsidP="002F2CD9">
      <w:pPr>
        <w:pStyle w:val="Text"/>
        <w:spacing w:line="23" w:lineRule="atLeast"/>
        <w:ind w:firstLine="0"/>
        <w:rPr>
          <w:rFonts w:ascii="Verdana" w:hAnsi="Verdana" w:cs="Arial"/>
          <w:sz w:val="24"/>
          <w:szCs w:val="24"/>
        </w:rPr>
      </w:pPr>
      <w:r w:rsidRPr="002F2CD9">
        <w:rPr>
          <w:rFonts w:ascii="Verdana" w:hAnsi="Verdana" w:cs="Arial"/>
          <w:sz w:val="24"/>
          <w:szCs w:val="24"/>
        </w:rPr>
        <w:t>In this moment, I am pleased to s</w:t>
      </w:r>
      <w:r>
        <w:rPr>
          <w:rFonts w:ascii="Verdana" w:hAnsi="Verdana" w:cs="Arial"/>
          <w:sz w:val="24"/>
          <w:szCs w:val="24"/>
        </w:rPr>
        <w:t xml:space="preserve">hare with you the launch of Talal Abu-Ghazaleh </w:t>
      </w:r>
      <w:r w:rsidRPr="002F2CD9">
        <w:rPr>
          <w:rFonts w:ascii="Verdana" w:hAnsi="Verdana" w:cs="Arial"/>
          <w:sz w:val="24"/>
          <w:szCs w:val="24"/>
        </w:rPr>
        <w:t>Knowledge and Wealth Creation. This facility is prepared to be the first of its kind in the Arab world, to be run by the most prominent group of professionals at TAG Organization and to have the capacity to develop and grow independently.</w:t>
      </w:r>
    </w:p>
    <w:p w:rsidR="002B335F" w:rsidRPr="002F2CD9" w:rsidRDefault="002B335F" w:rsidP="002B335F">
      <w:pPr>
        <w:pStyle w:val="Text"/>
        <w:spacing w:line="23" w:lineRule="atLeast"/>
        <w:ind w:firstLine="0"/>
        <w:rPr>
          <w:rFonts w:ascii="Verdana" w:hAnsi="Verdana" w:cs="Arial"/>
          <w:sz w:val="24"/>
          <w:szCs w:val="24"/>
        </w:rPr>
      </w:pPr>
    </w:p>
    <w:p w:rsidR="002F2CD9" w:rsidRDefault="002F2CD9" w:rsidP="00F90C5F">
      <w:pPr>
        <w:pStyle w:val="Text"/>
        <w:spacing w:line="23" w:lineRule="atLeast"/>
        <w:ind w:firstLine="0"/>
        <w:rPr>
          <w:rFonts w:ascii="Verdana" w:hAnsi="Verdana" w:cs="Arial"/>
          <w:sz w:val="24"/>
          <w:szCs w:val="24"/>
        </w:rPr>
      </w:pPr>
      <w:r w:rsidRPr="002F2CD9">
        <w:rPr>
          <w:rFonts w:ascii="Verdana" w:hAnsi="Verdana" w:cs="Arial"/>
          <w:sz w:val="24"/>
          <w:szCs w:val="24"/>
        </w:rPr>
        <w:t xml:space="preserve">Now is the time to introduce a new method of learning in the Arab world – one that encourages </w:t>
      </w:r>
      <w:r w:rsidR="000B3076">
        <w:rPr>
          <w:rFonts w:ascii="Verdana" w:hAnsi="Verdana" w:cs="Arial"/>
          <w:sz w:val="24"/>
          <w:szCs w:val="24"/>
        </w:rPr>
        <w:t>entrepreneurship</w:t>
      </w:r>
      <w:r w:rsidRPr="002F2CD9">
        <w:rPr>
          <w:rFonts w:ascii="Verdana" w:hAnsi="Verdana" w:cs="Arial"/>
          <w:sz w:val="24"/>
          <w:szCs w:val="24"/>
        </w:rPr>
        <w:t xml:space="preserve"> and discovery. TAG Knowledge and Wealth Creation is a place for inquisitive minds to transform concepts on </w:t>
      </w:r>
      <w:r w:rsidR="00F90C5F">
        <w:rPr>
          <w:rFonts w:ascii="Verdana" w:hAnsi="Verdana" w:cs="Arial"/>
          <w:sz w:val="24"/>
          <w:szCs w:val="24"/>
        </w:rPr>
        <w:t>paper into prototypes and patented goods</w:t>
      </w:r>
      <w:r w:rsidRPr="002F2CD9">
        <w:rPr>
          <w:rFonts w:ascii="Verdana" w:hAnsi="Verdana" w:cs="Arial"/>
          <w:sz w:val="24"/>
          <w:szCs w:val="24"/>
        </w:rPr>
        <w:t>. It is a place to generate these works into practical products, to enrich the lives of people – locally and internationally. Our aim is to cultivate a more diversified knowledge economy by creating linkages between creative designers, technical experts, and academic leaders.</w:t>
      </w:r>
    </w:p>
    <w:p w:rsidR="002B335F" w:rsidRPr="002F2CD9" w:rsidRDefault="002B335F" w:rsidP="002B335F">
      <w:pPr>
        <w:pStyle w:val="Text"/>
        <w:spacing w:line="23" w:lineRule="atLeast"/>
        <w:ind w:firstLine="0"/>
        <w:rPr>
          <w:rFonts w:ascii="Verdana" w:hAnsi="Verdana" w:cs="Arial"/>
          <w:sz w:val="24"/>
          <w:szCs w:val="24"/>
        </w:rPr>
      </w:pPr>
    </w:p>
    <w:p w:rsidR="002F2CD9" w:rsidRPr="002F2CD9" w:rsidRDefault="002F2CD9" w:rsidP="002F2CD9">
      <w:pPr>
        <w:pStyle w:val="Text"/>
        <w:spacing w:line="23" w:lineRule="atLeast"/>
        <w:ind w:firstLine="0"/>
        <w:rPr>
          <w:rFonts w:ascii="Verdana" w:hAnsi="Verdana" w:cs="Arial"/>
          <w:sz w:val="24"/>
          <w:szCs w:val="24"/>
        </w:rPr>
      </w:pPr>
      <w:r w:rsidRPr="002F2CD9">
        <w:rPr>
          <w:rFonts w:ascii="Verdana" w:hAnsi="Verdana" w:cs="Arial"/>
          <w:sz w:val="24"/>
          <w:szCs w:val="24"/>
        </w:rPr>
        <w:t xml:space="preserve">Through its services, TAG Organization has assisted and developed higher education institutions; now we aim to facilitate inventions and intellectual property that will elevate the stature of the Arab world. I am confident that our thinkers and dreamers will dedicate themselves at TAG Knowledge and Wealth Creation to transform the theoretical into the tangible, leading the Arab world to the future we envision. </w:t>
      </w:r>
    </w:p>
    <w:p w:rsidR="002F2CD9" w:rsidRPr="002F2CD9" w:rsidRDefault="002F2CD9" w:rsidP="002F2CD9">
      <w:pPr>
        <w:pStyle w:val="Text"/>
        <w:spacing w:line="23" w:lineRule="atLeast"/>
        <w:ind w:firstLine="0"/>
        <w:rPr>
          <w:rFonts w:ascii="Verdana" w:hAnsi="Verdana" w:cs="Arial"/>
          <w:sz w:val="24"/>
          <w:szCs w:val="24"/>
        </w:rPr>
      </w:pPr>
    </w:p>
    <w:p w:rsidR="002F2CD9" w:rsidRPr="00772284" w:rsidRDefault="002F2CD9" w:rsidP="002F2CD9">
      <w:pPr>
        <w:pStyle w:val="Text"/>
        <w:spacing w:line="23" w:lineRule="atLeast"/>
        <w:rPr>
          <w:rFonts w:ascii="Verdana" w:hAnsi="Verdana" w:cs="Arial"/>
          <w:b/>
          <w:bCs/>
          <w:sz w:val="24"/>
          <w:szCs w:val="24"/>
          <w:u w:val="single"/>
        </w:rPr>
      </w:pPr>
    </w:p>
    <w:p w:rsidR="00AC7FE1" w:rsidRDefault="000C3EF2" w:rsidP="00772284">
      <w:pPr>
        <w:pStyle w:val="Text"/>
        <w:spacing w:line="23" w:lineRule="atLeast"/>
        <w:ind w:firstLine="0"/>
        <w:rPr>
          <w:rFonts w:ascii="Verdana" w:hAnsi="Verdana" w:cs="Arial"/>
          <w:b/>
          <w:bCs/>
          <w:sz w:val="24"/>
          <w:szCs w:val="24"/>
          <w:u w:val="single"/>
        </w:rPr>
      </w:pPr>
      <w:r w:rsidRPr="00772284">
        <w:rPr>
          <w:rFonts w:ascii="Verdana" w:hAnsi="Verdana" w:cs="Arial"/>
          <w:b/>
          <w:bCs/>
          <w:sz w:val="24"/>
          <w:szCs w:val="24"/>
          <w:u w:val="single"/>
        </w:rPr>
        <w:t xml:space="preserve">Moving forward </w:t>
      </w:r>
    </w:p>
    <w:p w:rsidR="00EC0595" w:rsidRPr="00772284" w:rsidRDefault="00EC0595" w:rsidP="00772284">
      <w:pPr>
        <w:pStyle w:val="Text"/>
        <w:spacing w:line="23" w:lineRule="atLeast"/>
        <w:ind w:firstLine="0"/>
        <w:rPr>
          <w:rFonts w:ascii="Verdana" w:hAnsi="Verdana" w:cs="Arial"/>
          <w:b/>
          <w:bCs/>
          <w:sz w:val="24"/>
          <w:szCs w:val="24"/>
          <w:u w:val="single"/>
        </w:rPr>
      </w:pPr>
    </w:p>
    <w:p w:rsidR="0054180A" w:rsidRPr="00772284" w:rsidRDefault="00AC7FE1" w:rsidP="00772284">
      <w:pPr>
        <w:pStyle w:val="Text"/>
        <w:spacing w:line="23" w:lineRule="atLeast"/>
        <w:ind w:firstLine="0"/>
        <w:rPr>
          <w:rFonts w:ascii="Verdana" w:hAnsi="Verdana" w:cs="Arial"/>
          <w:sz w:val="24"/>
          <w:szCs w:val="24"/>
        </w:rPr>
      </w:pPr>
      <w:r w:rsidRPr="00772284">
        <w:rPr>
          <w:rFonts w:ascii="Verdana" w:hAnsi="Verdana" w:cs="Arial"/>
          <w:sz w:val="24"/>
          <w:szCs w:val="24"/>
        </w:rPr>
        <w:t>The key to success</w:t>
      </w:r>
      <w:r w:rsidR="0054180A" w:rsidRPr="00772284">
        <w:rPr>
          <w:rFonts w:ascii="Verdana" w:hAnsi="Verdana" w:cs="Arial"/>
          <w:sz w:val="24"/>
          <w:szCs w:val="24"/>
        </w:rPr>
        <w:t xml:space="preserve"> is colla</w:t>
      </w:r>
      <w:r w:rsidR="00816C67" w:rsidRPr="00772284">
        <w:rPr>
          <w:rFonts w:ascii="Verdana" w:hAnsi="Verdana" w:cs="Arial"/>
          <w:sz w:val="24"/>
          <w:szCs w:val="24"/>
        </w:rPr>
        <w:t>boration, local, national, regional and global for the acquisition, absorption, creation and application of</w:t>
      </w:r>
      <w:r w:rsidR="0054180A" w:rsidRPr="00772284">
        <w:rPr>
          <w:rFonts w:ascii="Verdana" w:hAnsi="Verdana" w:cs="Arial"/>
          <w:sz w:val="24"/>
          <w:szCs w:val="24"/>
        </w:rPr>
        <w:t xml:space="preserve"> knowledge,</w:t>
      </w:r>
      <w:r w:rsidR="00816C67" w:rsidRPr="00772284">
        <w:rPr>
          <w:rFonts w:ascii="Verdana" w:hAnsi="Verdana" w:cs="Arial"/>
          <w:sz w:val="24"/>
          <w:szCs w:val="24"/>
        </w:rPr>
        <w:t xml:space="preserve"> science and technology for solving local problems locally</w:t>
      </w:r>
      <w:r w:rsidR="0054180A" w:rsidRPr="00772284">
        <w:rPr>
          <w:rFonts w:ascii="Verdana" w:hAnsi="Verdana" w:cs="Arial"/>
          <w:sz w:val="24"/>
          <w:szCs w:val="24"/>
        </w:rPr>
        <w:t>.</w:t>
      </w:r>
      <w:r w:rsidR="00816C67" w:rsidRPr="00772284">
        <w:rPr>
          <w:rFonts w:ascii="Verdana" w:hAnsi="Verdana" w:cs="Arial"/>
          <w:sz w:val="24"/>
          <w:szCs w:val="24"/>
        </w:rPr>
        <w:t xml:space="preserve"> We have to</w:t>
      </w:r>
      <w:r w:rsidR="00F90C5F">
        <w:rPr>
          <w:rFonts w:ascii="Verdana" w:hAnsi="Verdana" w:cs="Arial"/>
          <w:sz w:val="24"/>
          <w:szCs w:val="24"/>
        </w:rPr>
        <w:t xml:space="preserve"> continue to</w:t>
      </w:r>
      <w:r w:rsidR="00816C67" w:rsidRPr="00772284">
        <w:rPr>
          <w:rFonts w:ascii="Verdana" w:hAnsi="Verdana" w:cs="Arial"/>
          <w:sz w:val="24"/>
          <w:szCs w:val="24"/>
        </w:rPr>
        <w:t xml:space="preserve"> think glob</w:t>
      </w:r>
      <w:r w:rsidR="0006306D" w:rsidRPr="00772284">
        <w:rPr>
          <w:rFonts w:ascii="Verdana" w:hAnsi="Verdana" w:cs="Arial"/>
          <w:sz w:val="24"/>
          <w:szCs w:val="24"/>
        </w:rPr>
        <w:t>ally but act locally. I applaud</w:t>
      </w:r>
      <w:r w:rsidR="00816C67" w:rsidRPr="00772284">
        <w:rPr>
          <w:rFonts w:ascii="Verdana" w:hAnsi="Verdana" w:cs="Arial"/>
          <w:sz w:val="24"/>
          <w:szCs w:val="24"/>
        </w:rPr>
        <w:t xml:space="preserve"> </w:t>
      </w:r>
      <w:r w:rsidR="0054180A" w:rsidRPr="00772284">
        <w:rPr>
          <w:rFonts w:ascii="Verdana" w:hAnsi="Verdana" w:cs="Arial"/>
          <w:sz w:val="24"/>
          <w:szCs w:val="24"/>
        </w:rPr>
        <w:t>governments</w:t>
      </w:r>
      <w:r w:rsidR="00816C67" w:rsidRPr="00772284">
        <w:rPr>
          <w:rFonts w:ascii="Verdana" w:hAnsi="Verdana" w:cs="Arial"/>
          <w:sz w:val="24"/>
          <w:szCs w:val="24"/>
        </w:rPr>
        <w:t xml:space="preserve"> who have</w:t>
      </w:r>
      <w:r w:rsidR="0054180A" w:rsidRPr="00772284">
        <w:rPr>
          <w:rFonts w:ascii="Verdana" w:hAnsi="Verdana" w:cs="Arial"/>
          <w:sz w:val="24"/>
          <w:szCs w:val="24"/>
        </w:rPr>
        <w:t xml:space="preserve"> launched research initiatives, including scientific research commissions, centers of excellence, science councils, business and technology parks, and incubators.</w:t>
      </w:r>
      <w:r w:rsidR="00816C67" w:rsidRPr="00772284">
        <w:rPr>
          <w:rFonts w:ascii="Verdana" w:hAnsi="Verdana" w:cs="Arial"/>
          <w:sz w:val="24"/>
          <w:szCs w:val="24"/>
        </w:rPr>
        <w:t xml:space="preserve"> We need to support them and breathe new life into them.</w:t>
      </w:r>
      <w:r w:rsidR="0054180A" w:rsidRPr="00772284">
        <w:rPr>
          <w:rFonts w:ascii="Verdana" w:hAnsi="Verdana" w:cs="Arial"/>
          <w:sz w:val="24"/>
          <w:szCs w:val="24"/>
        </w:rPr>
        <w:t xml:space="preserve"> </w:t>
      </w:r>
    </w:p>
    <w:p w:rsidR="00E35A33" w:rsidRPr="00772284" w:rsidRDefault="00E35A33" w:rsidP="00772284">
      <w:pPr>
        <w:pStyle w:val="Text"/>
        <w:spacing w:line="23" w:lineRule="atLeast"/>
        <w:ind w:firstLine="0"/>
        <w:rPr>
          <w:rFonts w:ascii="Verdana" w:hAnsi="Verdana" w:cs="Arial"/>
          <w:sz w:val="24"/>
          <w:szCs w:val="24"/>
        </w:rPr>
      </w:pPr>
    </w:p>
    <w:p w:rsidR="008E2F48" w:rsidRPr="00772284" w:rsidRDefault="00E35A33" w:rsidP="002B335F">
      <w:pPr>
        <w:pStyle w:val="Text"/>
        <w:spacing w:line="23" w:lineRule="atLeast"/>
        <w:ind w:firstLine="0"/>
        <w:rPr>
          <w:rFonts w:ascii="Verdana" w:hAnsi="Verdana" w:cs="Arial"/>
          <w:sz w:val="24"/>
          <w:szCs w:val="24"/>
        </w:rPr>
      </w:pPr>
      <w:r w:rsidRPr="00772284">
        <w:rPr>
          <w:rFonts w:ascii="Verdana" w:hAnsi="Verdana" w:cs="Arial"/>
          <w:sz w:val="24"/>
          <w:szCs w:val="24"/>
        </w:rPr>
        <w:t>P</w:t>
      </w:r>
      <w:r w:rsidR="0054180A" w:rsidRPr="00772284">
        <w:rPr>
          <w:rFonts w:ascii="Verdana" w:hAnsi="Verdana" w:cs="Arial"/>
          <w:sz w:val="24"/>
          <w:szCs w:val="24"/>
        </w:rPr>
        <w:t>lans for improvement have always been given a</w:t>
      </w:r>
      <w:r w:rsidR="0006306D" w:rsidRPr="00772284">
        <w:rPr>
          <w:rFonts w:ascii="Verdana" w:hAnsi="Verdana" w:cs="Arial"/>
          <w:sz w:val="24"/>
          <w:szCs w:val="24"/>
        </w:rPr>
        <w:t xml:space="preserve"> priority. A common space for a</w:t>
      </w:r>
      <w:r w:rsidR="00816C67" w:rsidRPr="00772284">
        <w:rPr>
          <w:rFonts w:ascii="Verdana" w:hAnsi="Verdana" w:cs="Arial"/>
          <w:sz w:val="24"/>
          <w:szCs w:val="24"/>
        </w:rPr>
        <w:t xml:space="preserve"> networked</w:t>
      </w:r>
      <w:r w:rsidR="0054180A" w:rsidRPr="00772284">
        <w:rPr>
          <w:rFonts w:ascii="Verdana" w:hAnsi="Verdana" w:cs="Arial"/>
          <w:sz w:val="24"/>
          <w:szCs w:val="24"/>
        </w:rPr>
        <w:t xml:space="preserve"> Arab Higher Education System remains a challenge. The only existing space for recognition of academic degrees in the Arab countries was signed by 14 countries in 1978. In contrast to many regions in the world, still there are no common references to the degrees and their granting institutions for the whole Arab region. As more students mobilize across the Arab region and growing need for coordination between degrees, a robust recognition system </w:t>
      </w:r>
      <w:r w:rsidR="00603644">
        <w:rPr>
          <w:rFonts w:ascii="Verdana" w:hAnsi="Verdana" w:cs="Arial"/>
          <w:sz w:val="24"/>
          <w:szCs w:val="24"/>
        </w:rPr>
        <w:t>as well as an education space needs</w:t>
      </w:r>
      <w:r w:rsidR="0054180A" w:rsidRPr="00772284">
        <w:rPr>
          <w:rFonts w:ascii="Verdana" w:hAnsi="Verdana" w:cs="Arial"/>
          <w:sz w:val="24"/>
          <w:szCs w:val="24"/>
        </w:rPr>
        <w:t xml:space="preserve"> to be established</w:t>
      </w:r>
      <w:r w:rsidR="00603644">
        <w:rPr>
          <w:rFonts w:ascii="Verdana" w:hAnsi="Verdana" w:cs="Arial"/>
          <w:sz w:val="24"/>
          <w:szCs w:val="24"/>
        </w:rPr>
        <w:t xml:space="preserve"> for the Arab region</w:t>
      </w:r>
      <w:r w:rsidR="0054180A" w:rsidRPr="00772284">
        <w:rPr>
          <w:rFonts w:ascii="Verdana" w:hAnsi="Verdana" w:cs="Arial"/>
          <w:sz w:val="24"/>
          <w:szCs w:val="24"/>
        </w:rPr>
        <w:t>. Research collaboration is important likewise, and can be achieved with pan-Arab regional funding mechanisms and programs.</w:t>
      </w:r>
    </w:p>
    <w:p w:rsidR="008E2F48" w:rsidRPr="00772284" w:rsidRDefault="008E2F48" w:rsidP="00772284">
      <w:pPr>
        <w:pStyle w:val="Text"/>
        <w:spacing w:line="23" w:lineRule="atLeast"/>
        <w:ind w:firstLine="0"/>
        <w:rPr>
          <w:rFonts w:ascii="Verdana" w:hAnsi="Verdana" w:cs="Arial"/>
          <w:sz w:val="24"/>
          <w:szCs w:val="24"/>
        </w:rPr>
      </w:pPr>
      <w:r w:rsidRPr="00772284">
        <w:rPr>
          <w:rFonts w:ascii="Verdana" w:hAnsi="Verdana" w:cs="Arial"/>
          <w:sz w:val="24"/>
          <w:szCs w:val="24"/>
        </w:rPr>
        <w:t> </w:t>
      </w:r>
    </w:p>
    <w:p w:rsidR="001402BE" w:rsidRDefault="001402BE" w:rsidP="00772284">
      <w:pPr>
        <w:pStyle w:val="Text"/>
        <w:spacing w:line="23" w:lineRule="atLeast"/>
        <w:ind w:firstLine="0"/>
        <w:rPr>
          <w:rFonts w:ascii="Verdana" w:hAnsi="Verdana" w:cs="Arial"/>
          <w:b/>
          <w:bCs/>
          <w:noProof/>
          <w:sz w:val="24"/>
          <w:szCs w:val="24"/>
          <w:u w:val="single"/>
        </w:rPr>
      </w:pPr>
      <w:r w:rsidRPr="00772284">
        <w:rPr>
          <w:rFonts w:ascii="Verdana" w:hAnsi="Verdana" w:cs="Arial"/>
          <w:b/>
          <w:bCs/>
          <w:noProof/>
          <w:sz w:val="24"/>
          <w:szCs w:val="24"/>
          <w:u w:val="single"/>
        </w:rPr>
        <w:t xml:space="preserve">In closing, </w:t>
      </w:r>
    </w:p>
    <w:p w:rsidR="002F7462" w:rsidRPr="002F7462" w:rsidRDefault="002F7462" w:rsidP="00772284">
      <w:pPr>
        <w:pStyle w:val="Text"/>
        <w:spacing w:line="23" w:lineRule="atLeast"/>
        <w:ind w:firstLine="0"/>
        <w:rPr>
          <w:rFonts w:ascii="Verdana" w:hAnsi="Verdana" w:cs="Arial"/>
          <w:sz w:val="24"/>
          <w:szCs w:val="24"/>
        </w:rPr>
      </w:pPr>
    </w:p>
    <w:p w:rsidR="002F7462" w:rsidRPr="002F7462" w:rsidRDefault="002F7462" w:rsidP="002F7462">
      <w:pPr>
        <w:pStyle w:val="Text"/>
        <w:spacing w:line="23" w:lineRule="atLeast"/>
        <w:ind w:firstLine="0"/>
        <w:rPr>
          <w:rFonts w:ascii="Verdana" w:hAnsi="Verdana" w:cs="Arial"/>
          <w:sz w:val="24"/>
          <w:szCs w:val="24"/>
        </w:rPr>
      </w:pPr>
      <w:r w:rsidRPr="002F7462">
        <w:rPr>
          <w:rFonts w:ascii="Verdana" w:hAnsi="Verdana" w:cs="Arial"/>
          <w:sz w:val="24"/>
          <w:szCs w:val="24"/>
        </w:rPr>
        <w:t xml:space="preserve">This Forum is an opportunity to consolidate our efforts together toward developing a more inclusive knowledge society and creating a prosperous future for our young people. </w:t>
      </w:r>
    </w:p>
    <w:p w:rsidR="00AC7FE1" w:rsidRPr="00772284" w:rsidRDefault="00AC7FE1" w:rsidP="00772284">
      <w:pPr>
        <w:pStyle w:val="Text"/>
        <w:spacing w:line="23" w:lineRule="atLeast"/>
        <w:ind w:firstLine="0"/>
        <w:rPr>
          <w:rFonts w:ascii="Verdana" w:hAnsi="Verdana" w:cs="Arial"/>
          <w:b/>
          <w:bCs/>
          <w:noProof/>
          <w:sz w:val="24"/>
          <w:szCs w:val="24"/>
          <w:u w:val="single"/>
        </w:rPr>
      </w:pPr>
    </w:p>
    <w:p w:rsidR="002F7462" w:rsidRPr="002F7462" w:rsidRDefault="00A73D54" w:rsidP="002F7462">
      <w:pPr>
        <w:pStyle w:val="Text"/>
        <w:spacing w:line="23" w:lineRule="atLeast"/>
        <w:ind w:firstLine="0"/>
        <w:rPr>
          <w:rFonts w:ascii="Verdana" w:hAnsi="Verdana" w:cs="Arial"/>
          <w:sz w:val="24"/>
          <w:szCs w:val="24"/>
        </w:rPr>
      </w:pPr>
      <w:r w:rsidRPr="00772284">
        <w:rPr>
          <w:rFonts w:ascii="Verdana" w:hAnsi="Verdana" w:cs="Arial"/>
          <w:sz w:val="24"/>
          <w:szCs w:val="24"/>
        </w:rPr>
        <w:t>I</w:t>
      </w:r>
      <w:r w:rsidR="00F654B5" w:rsidRPr="00772284">
        <w:rPr>
          <w:rFonts w:ascii="Verdana" w:hAnsi="Verdana" w:cs="Arial"/>
          <w:sz w:val="24"/>
          <w:szCs w:val="24"/>
        </w:rPr>
        <w:t xml:space="preserve"> invite you</w:t>
      </w:r>
      <w:r w:rsidR="00DD6700" w:rsidRPr="00772284">
        <w:rPr>
          <w:rFonts w:ascii="Verdana" w:hAnsi="Verdana" w:cs="Arial"/>
          <w:sz w:val="24"/>
          <w:szCs w:val="24"/>
        </w:rPr>
        <w:t xml:space="preserve"> to our f</w:t>
      </w:r>
      <w:r w:rsidR="0068421B" w:rsidRPr="00772284">
        <w:rPr>
          <w:rFonts w:ascii="Verdana" w:hAnsi="Verdana" w:cs="Arial"/>
          <w:sz w:val="24"/>
          <w:szCs w:val="24"/>
        </w:rPr>
        <w:t>if</w:t>
      </w:r>
      <w:r w:rsidR="00DD6700" w:rsidRPr="00772284">
        <w:rPr>
          <w:rFonts w:ascii="Verdana" w:hAnsi="Verdana" w:cs="Arial"/>
          <w:sz w:val="24"/>
          <w:szCs w:val="24"/>
        </w:rPr>
        <w:t xml:space="preserve">th annual conference on </w:t>
      </w:r>
      <w:r w:rsidR="0068421B" w:rsidRPr="00772284">
        <w:rPr>
          <w:rFonts w:ascii="Verdana" w:hAnsi="Verdana" w:cs="Arial"/>
          <w:sz w:val="24"/>
          <w:szCs w:val="24"/>
        </w:rPr>
        <w:t>“Quality Frameworks in Education</w:t>
      </w:r>
      <w:r w:rsidR="00DD6700" w:rsidRPr="00772284">
        <w:rPr>
          <w:rFonts w:ascii="Verdana" w:hAnsi="Verdana" w:cs="Arial"/>
          <w:sz w:val="24"/>
          <w:szCs w:val="24"/>
        </w:rPr>
        <w:t>”</w:t>
      </w:r>
      <w:r w:rsidR="00F654B5" w:rsidRPr="00772284">
        <w:rPr>
          <w:rFonts w:ascii="Verdana" w:hAnsi="Verdana" w:cs="Arial"/>
          <w:sz w:val="24"/>
          <w:szCs w:val="24"/>
        </w:rPr>
        <w:t xml:space="preserve"> (www.aroqa.org)</w:t>
      </w:r>
      <w:r w:rsidR="00DD6700" w:rsidRPr="00772284">
        <w:rPr>
          <w:rFonts w:ascii="Verdana" w:hAnsi="Verdana" w:cs="Arial"/>
          <w:sz w:val="24"/>
          <w:szCs w:val="24"/>
        </w:rPr>
        <w:t xml:space="preserve">, to be held </w:t>
      </w:r>
      <w:r w:rsidR="0068421B" w:rsidRPr="00772284">
        <w:rPr>
          <w:rFonts w:ascii="Verdana" w:hAnsi="Verdana" w:cs="Arial"/>
          <w:sz w:val="24"/>
          <w:szCs w:val="24"/>
        </w:rPr>
        <w:t>in September 2013.</w:t>
      </w:r>
      <w:r w:rsidR="00DD6700" w:rsidRPr="00772284">
        <w:rPr>
          <w:rFonts w:ascii="Verdana" w:hAnsi="Verdana" w:cs="Arial"/>
          <w:sz w:val="24"/>
          <w:szCs w:val="24"/>
        </w:rPr>
        <w:t xml:space="preserve"> It is a major annual conference in quality of education</w:t>
      </w:r>
      <w:r w:rsidR="003008EC" w:rsidRPr="00772284">
        <w:rPr>
          <w:rFonts w:ascii="Verdana" w:hAnsi="Verdana" w:cs="Arial"/>
          <w:sz w:val="24"/>
          <w:szCs w:val="24"/>
        </w:rPr>
        <w:t>,</w:t>
      </w:r>
      <w:r w:rsidR="00DD6700" w:rsidRPr="00772284">
        <w:rPr>
          <w:rFonts w:ascii="Verdana" w:hAnsi="Verdana" w:cs="Arial"/>
          <w:sz w:val="24"/>
          <w:szCs w:val="24"/>
        </w:rPr>
        <w:t xml:space="preserve"> coordinated with quality and accreditation commissions </w:t>
      </w:r>
      <w:r w:rsidR="00F654B5" w:rsidRPr="00772284">
        <w:rPr>
          <w:rFonts w:ascii="Verdana" w:hAnsi="Verdana" w:cs="Arial"/>
          <w:sz w:val="24"/>
          <w:szCs w:val="24"/>
        </w:rPr>
        <w:t>and organizations</w:t>
      </w:r>
      <w:r w:rsidR="00DD6700" w:rsidRPr="00772284">
        <w:rPr>
          <w:rFonts w:ascii="Verdana" w:hAnsi="Verdana" w:cs="Arial"/>
          <w:sz w:val="24"/>
          <w:szCs w:val="24"/>
        </w:rPr>
        <w:t xml:space="preserve">. </w:t>
      </w:r>
      <w:r w:rsidR="002F7462" w:rsidRPr="002F7462">
        <w:rPr>
          <w:rFonts w:ascii="Verdana" w:hAnsi="Verdana" w:cs="Arial"/>
          <w:sz w:val="24"/>
          <w:szCs w:val="24"/>
        </w:rPr>
        <w:t xml:space="preserve">We look forward to developing our role to facilitate comprehensive access to education and power the engine of innovation for society as a whole.  </w:t>
      </w:r>
    </w:p>
    <w:p w:rsidR="002F7462" w:rsidRPr="002F7462" w:rsidRDefault="002F7462" w:rsidP="002F7462">
      <w:pPr>
        <w:pStyle w:val="Text"/>
        <w:spacing w:line="23" w:lineRule="atLeast"/>
        <w:ind w:firstLine="0"/>
        <w:rPr>
          <w:rFonts w:ascii="Verdana" w:hAnsi="Verdana" w:cs="Arial"/>
          <w:sz w:val="24"/>
          <w:szCs w:val="24"/>
        </w:rPr>
      </w:pPr>
    </w:p>
    <w:p w:rsidR="002F7462" w:rsidRPr="002F7462" w:rsidRDefault="002F7462" w:rsidP="002F7462">
      <w:pPr>
        <w:pStyle w:val="Text"/>
        <w:spacing w:line="23" w:lineRule="atLeast"/>
        <w:ind w:firstLine="0"/>
        <w:rPr>
          <w:rFonts w:ascii="Verdana" w:hAnsi="Verdana" w:cs="Arial"/>
          <w:sz w:val="24"/>
          <w:szCs w:val="24"/>
        </w:rPr>
      </w:pPr>
      <w:r w:rsidRPr="002F7462">
        <w:rPr>
          <w:rFonts w:ascii="Verdana" w:hAnsi="Verdana" w:cs="Arial"/>
          <w:sz w:val="24"/>
          <w:szCs w:val="24"/>
        </w:rPr>
        <w:t>I thank you for your attention and wish you every success in your undertakings.</w:t>
      </w:r>
    </w:p>
    <w:p w:rsidR="003008EC" w:rsidRPr="00772284" w:rsidRDefault="003008EC">
      <w:pPr>
        <w:pStyle w:val="Default"/>
        <w:rPr>
          <w:rFonts w:ascii="Verdana" w:hAnsi="Verdana" w:cs="Arial"/>
          <w:sz w:val="20"/>
          <w:szCs w:val="20"/>
        </w:rPr>
      </w:pPr>
    </w:p>
    <w:sectPr w:rsidR="003008EC" w:rsidRPr="00772284" w:rsidSect="00A5213B">
      <w:headerReference w:type="default" r:id="rId11"/>
      <w:footerReference w:type="default" r:id="rId12"/>
      <w:pgSz w:w="11906" w:h="16838"/>
      <w:pgMar w:top="1080" w:right="1800" w:bottom="108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C19" w:rsidRDefault="007E3C19" w:rsidP="00B20726">
      <w:r>
        <w:separator/>
      </w:r>
    </w:p>
  </w:endnote>
  <w:endnote w:type="continuationSeparator" w:id="0">
    <w:p w:rsidR="007E3C19" w:rsidRDefault="007E3C19" w:rsidP="00B207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982895"/>
      <w:docPartObj>
        <w:docPartGallery w:val="Page Numbers (Bottom of Page)"/>
        <w:docPartUnique/>
      </w:docPartObj>
    </w:sdtPr>
    <w:sdtContent>
      <w:p w:rsidR="002957A2" w:rsidRDefault="00F74BBB" w:rsidP="00816DAA">
        <w:pPr>
          <w:pStyle w:val="Footer"/>
          <w:bidi w:val="0"/>
          <w:jc w:val="center"/>
        </w:pPr>
        <w:r>
          <w:fldChar w:fldCharType="begin"/>
        </w:r>
        <w:r w:rsidR="00AC7C23">
          <w:instrText xml:space="preserve"> PAGE   \* MERGEFORMAT </w:instrText>
        </w:r>
        <w:r>
          <w:fldChar w:fldCharType="separate"/>
        </w:r>
        <w:r w:rsidR="00603644">
          <w:rPr>
            <w:noProof/>
          </w:rPr>
          <w:t>13</w:t>
        </w:r>
        <w:r>
          <w:rPr>
            <w:noProof/>
          </w:rPr>
          <w:fldChar w:fldCharType="end"/>
        </w:r>
      </w:p>
    </w:sdtContent>
  </w:sdt>
  <w:p w:rsidR="002957A2" w:rsidRDefault="002957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C19" w:rsidRDefault="007E3C19" w:rsidP="00B20726">
      <w:r>
        <w:separator/>
      </w:r>
    </w:p>
  </w:footnote>
  <w:footnote w:type="continuationSeparator" w:id="0">
    <w:p w:rsidR="007E3C19" w:rsidRDefault="007E3C19" w:rsidP="00B207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7A2" w:rsidRDefault="002957A2" w:rsidP="00B20726">
    <w:pPr>
      <w:pStyle w:val="Header"/>
      <w:bidi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063A1605"/>
    <w:multiLevelType w:val="hybridMultilevel"/>
    <w:tmpl w:val="3F6093D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14CA8"/>
    <w:multiLevelType w:val="hybridMultilevel"/>
    <w:tmpl w:val="0AF81BC0"/>
    <w:lvl w:ilvl="0" w:tplc="792E7B96">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B62BBA"/>
    <w:multiLevelType w:val="multilevel"/>
    <w:tmpl w:val="B426B204"/>
    <w:lvl w:ilvl="0">
      <w:start w:val="1"/>
      <w:numFmt w:val="decimal"/>
      <w:lvlText w:val="%1."/>
      <w:lvlJc w:val="left"/>
      <w:pPr>
        <w:ind w:left="720" w:hanging="360"/>
      </w:pPr>
      <w:rPr>
        <w:rFonts w:hint="default"/>
        <w:color w:val="984806"/>
      </w:rPr>
    </w:lvl>
    <w:lvl w:ilvl="1">
      <w:start w:val="1"/>
      <w:numFmt w:val="decimal"/>
      <w:isLgl/>
      <w:lvlText w:val="%1.%2"/>
      <w:lvlJc w:val="left"/>
      <w:pPr>
        <w:ind w:left="780" w:hanging="420"/>
      </w:pPr>
      <w:rPr>
        <w:rFonts w:hint="default"/>
        <w:color w:val="98480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2C41A0F"/>
    <w:multiLevelType w:val="hybridMultilevel"/>
    <w:tmpl w:val="CE845B8E"/>
    <w:lvl w:ilvl="0" w:tplc="118EB76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41B093B"/>
    <w:multiLevelType w:val="hybridMultilevel"/>
    <w:tmpl w:val="28FC8F2A"/>
    <w:lvl w:ilvl="0" w:tplc="71649414">
      <w:numFmt w:val="bullet"/>
      <w:lvlText w:val="-"/>
      <w:lvlJc w:val="left"/>
      <w:pPr>
        <w:ind w:left="1080" w:hanging="360"/>
      </w:pPr>
      <w:rPr>
        <w:rFonts w:ascii="Arial" w:eastAsia="Times New Roman" w:hAnsi="Arial" w:cs="Arial" w:hint="default"/>
      </w:rPr>
    </w:lvl>
    <w:lvl w:ilvl="1" w:tplc="E66EB8E0">
      <w:numFmt w:val="bullet"/>
      <w:lvlText w:val=""/>
      <w:lvlJc w:val="left"/>
      <w:pPr>
        <w:ind w:left="1800" w:hanging="360"/>
      </w:pPr>
      <w:rPr>
        <w:rFonts w:ascii="Symbol" w:eastAsia="Times New Roman" w:hAnsi="Symbo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7E03E7"/>
    <w:multiLevelType w:val="hybridMultilevel"/>
    <w:tmpl w:val="9620D622"/>
    <w:lvl w:ilvl="0" w:tplc="E2545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026DF0"/>
    <w:multiLevelType w:val="hybridMultilevel"/>
    <w:tmpl w:val="F162F350"/>
    <w:lvl w:ilvl="0" w:tplc="71649414">
      <w:numFmt w:val="bullet"/>
      <w:lvlText w:val="-"/>
      <w:lvlJc w:val="left"/>
      <w:pPr>
        <w:ind w:left="1080" w:hanging="360"/>
      </w:pPr>
      <w:rPr>
        <w:rFonts w:ascii="Arial" w:eastAsia="Times New Roman" w:hAnsi="Arial" w:cs="Arial" w:hint="default"/>
      </w:rPr>
    </w:lvl>
    <w:lvl w:ilvl="1" w:tplc="13DC33A4">
      <w:numFmt w:val="bullet"/>
      <w:lvlText w:val=""/>
      <w:lvlJc w:val="left"/>
      <w:pPr>
        <w:ind w:left="1800" w:hanging="360"/>
      </w:pPr>
      <w:rPr>
        <w:rFonts w:ascii="Symbol" w:eastAsia="Times New Roman" w:hAnsi="Symbo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7A8434C"/>
    <w:multiLevelType w:val="hybridMultilevel"/>
    <w:tmpl w:val="F49A4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37543D"/>
    <w:multiLevelType w:val="hybridMultilevel"/>
    <w:tmpl w:val="CE32F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897D36"/>
    <w:multiLevelType w:val="hybridMultilevel"/>
    <w:tmpl w:val="7D7A1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444DF1"/>
    <w:multiLevelType w:val="hybridMultilevel"/>
    <w:tmpl w:val="C04A725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AB47BE"/>
    <w:multiLevelType w:val="hybridMultilevel"/>
    <w:tmpl w:val="0F58EE68"/>
    <w:lvl w:ilvl="0" w:tplc="792E7B9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0864E17"/>
    <w:multiLevelType w:val="hybridMultilevel"/>
    <w:tmpl w:val="D160ED90"/>
    <w:lvl w:ilvl="0" w:tplc="0F080876">
      <w:start w:val="3"/>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430CE4"/>
    <w:multiLevelType w:val="hybridMultilevel"/>
    <w:tmpl w:val="B358A90C"/>
    <w:lvl w:ilvl="0" w:tplc="CC6CD44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3157207A"/>
    <w:multiLevelType w:val="hybridMultilevel"/>
    <w:tmpl w:val="314A5D2C"/>
    <w:lvl w:ilvl="0" w:tplc="FFFFFFFF">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B0730D2"/>
    <w:multiLevelType w:val="hybridMultilevel"/>
    <w:tmpl w:val="479EE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CB1381"/>
    <w:multiLevelType w:val="hybridMultilevel"/>
    <w:tmpl w:val="C8BECF06"/>
    <w:lvl w:ilvl="0" w:tplc="792E7B96">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012276D"/>
    <w:multiLevelType w:val="hybridMultilevel"/>
    <w:tmpl w:val="4F18AEF4"/>
    <w:lvl w:ilvl="0" w:tplc="792E7B9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C3D0C22"/>
    <w:multiLevelType w:val="multilevel"/>
    <w:tmpl w:val="D45C64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5013E88"/>
    <w:multiLevelType w:val="hybridMultilevel"/>
    <w:tmpl w:val="397CCE36"/>
    <w:lvl w:ilvl="0" w:tplc="F14CA660">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146099"/>
    <w:multiLevelType w:val="hybridMultilevel"/>
    <w:tmpl w:val="354287FA"/>
    <w:lvl w:ilvl="0" w:tplc="792E7B96">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B076BE8"/>
    <w:multiLevelType w:val="hybridMultilevel"/>
    <w:tmpl w:val="B02E6674"/>
    <w:lvl w:ilvl="0" w:tplc="792E7B9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C4C225A"/>
    <w:multiLevelType w:val="hybridMultilevel"/>
    <w:tmpl w:val="88A6E0D4"/>
    <w:lvl w:ilvl="0" w:tplc="A866C1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D06340"/>
    <w:multiLevelType w:val="hybridMultilevel"/>
    <w:tmpl w:val="9BE41960"/>
    <w:lvl w:ilvl="0" w:tplc="A50643A0">
      <w:start w:val="3"/>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5693EF1"/>
    <w:multiLevelType w:val="hybridMultilevel"/>
    <w:tmpl w:val="E19EF912"/>
    <w:lvl w:ilvl="0" w:tplc="8744A8E0">
      <w:numFmt w:val="bullet"/>
      <w:lvlText w:val="-"/>
      <w:lvlJc w:val="left"/>
      <w:pPr>
        <w:ind w:left="1800" w:hanging="360"/>
      </w:pPr>
      <w:rPr>
        <w:rFonts w:ascii="Arial" w:eastAsia="Times New Roman" w:hAnsi="Arial" w:cs="Arial" w:hint="default"/>
      </w:rPr>
    </w:lvl>
    <w:lvl w:ilvl="1" w:tplc="2F72AE24" w:tentative="1">
      <w:start w:val="1"/>
      <w:numFmt w:val="bullet"/>
      <w:lvlText w:val="o"/>
      <w:lvlJc w:val="left"/>
      <w:pPr>
        <w:ind w:left="2160" w:hanging="360"/>
      </w:pPr>
      <w:rPr>
        <w:rFonts w:ascii="Courier New" w:hAnsi="Courier New" w:cs="Courier New" w:hint="default"/>
      </w:rPr>
    </w:lvl>
    <w:lvl w:ilvl="2" w:tplc="19B0D258" w:tentative="1">
      <w:start w:val="1"/>
      <w:numFmt w:val="bullet"/>
      <w:lvlText w:val=""/>
      <w:lvlJc w:val="left"/>
      <w:pPr>
        <w:ind w:left="2880" w:hanging="360"/>
      </w:pPr>
      <w:rPr>
        <w:rFonts w:ascii="Wingdings" w:hAnsi="Wingdings" w:hint="default"/>
      </w:rPr>
    </w:lvl>
    <w:lvl w:ilvl="3" w:tplc="378EAEF8" w:tentative="1">
      <w:start w:val="1"/>
      <w:numFmt w:val="bullet"/>
      <w:lvlText w:val=""/>
      <w:lvlJc w:val="left"/>
      <w:pPr>
        <w:ind w:left="3600" w:hanging="360"/>
      </w:pPr>
      <w:rPr>
        <w:rFonts w:ascii="Symbol" w:hAnsi="Symbol" w:hint="default"/>
      </w:rPr>
    </w:lvl>
    <w:lvl w:ilvl="4" w:tplc="DD9C3936" w:tentative="1">
      <w:start w:val="1"/>
      <w:numFmt w:val="bullet"/>
      <w:lvlText w:val="o"/>
      <w:lvlJc w:val="left"/>
      <w:pPr>
        <w:ind w:left="4320" w:hanging="360"/>
      </w:pPr>
      <w:rPr>
        <w:rFonts w:ascii="Courier New" w:hAnsi="Courier New" w:cs="Courier New" w:hint="default"/>
      </w:rPr>
    </w:lvl>
    <w:lvl w:ilvl="5" w:tplc="3E607B30" w:tentative="1">
      <w:start w:val="1"/>
      <w:numFmt w:val="bullet"/>
      <w:lvlText w:val=""/>
      <w:lvlJc w:val="left"/>
      <w:pPr>
        <w:ind w:left="5040" w:hanging="360"/>
      </w:pPr>
      <w:rPr>
        <w:rFonts w:ascii="Wingdings" w:hAnsi="Wingdings" w:hint="default"/>
      </w:rPr>
    </w:lvl>
    <w:lvl w:ilvl="6" w:tplc="56D81534" w:tentative="1">
      <w:start w:val="1"/>
      <w:numFmt w:val="bullet"/>
      <w:lvlText w:val=""/>
      <w:lvlJc w:val="left"/>
      <w:pPr>
        <w:ind w:left="5760" w:hanging="360"/>
      </w:pPr>
      <w:rPr>
        <w:rFonts w:ascii="Symbol" w:hAnsi="Symbol" w:hint="default"/>
      </w:rPr>
    </w:lvl>
    <w:lvl w:ilvl="7" w:tplc="B10E199C" w:tentative="1">
      <w:start w:val="1"/>
      <w:numFmt w:val="bullet"/>
      <w:lvlText w:val="o"/>
      <w:lvlJc w:val="left"/>
      <w:pPr>
        <w:ind w:left="6480" w:hanging="360"/>
      </w:pPr>
      <w:rPr>
        <w:rFonts w:ascii="Courier New" w:hAnsi="Courier New" w:cs="Courier New" w:hint="default"/>
      </w:rPr>
    </w:lvl>
    <w:lvl w:ilvl="8" w:tplc="D7AEE0B0" w:tentative="1">
      <w:start w:val="1"/>
      <w:numFmt w:val="bullet"/>
      <w:lvlText w:val=""/>
      <w:lvlJc w:val="left"/>
      <w:pPr>
        <w:ind w:left="7200" w:hanging="360"/>
      </w:pPr>
      <w:rPr>
        <w:rFonts w:ascii="Wingdings" w:hAnsi="Wingdings" w:hint="default"/>
      </w:rPr>
    </w:lvl>
  </w:abstractNum>
  <w:abstractNum w:abstractNumId="26">
    <w:nsid w:val="6CFB3796"/>
    <w:multiLevelType w:val="hybridMultilevel"/>
    <w:tmpl w:val="49E06FB0"/>
    <w:lvl w:ilvl="0" w:tplc="118EB76A">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F833187"/>
    <w:multiLevelType w:val="hybridMultilevel"/>
    <w:tmpl w:val="7D7A1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CD13A3"/>
    <w:multiLevelType w:val="hybridMultilevel"/>
    <w:tmpl w:val="987EA9F0"/>
    <w:lvl w:ilvl="0" w:tplc="7164941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8EF2C54"/>
    <w:multiLevelType w:val="hybridMultilevel"/>
    <w:tmpl w:val="9EC0CFE6"/>
    <w:lvl w:ilvl="0" w:tplc="792E7B9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ACE7816"/>
    <w:multiLevelType w:val="hybridMultilevel"/>
    <w:tmpl w:val="5374103C"/>
    <w:lvl w:ilvl="0" w:tplc="04090001">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C2C6BD6"/>
    <w:multiLevelType w:val="hybridMultilevel"/>
    <w:tmpl w:val="715EA81A"/>
    <w:lvl w:ilvl="0" w:tplc="792E7B96">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D853D8D"/>
    <w:multiLevelType w:val="hybridMultilevel"/>
    <w:tmpl w:val="FED4C56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29"/>
  </w:num>
  <w:num w:numId="4">
    <w:abstractNumId w:val="4"/>
  </w:num>
  <w:num w:numId="5">
    <w:abstractNumId w:val="25"/>
  </w:num>
  <w:num w:numId="6">
    <w:abstractNumId w:val="22"/>
  </w:num>
  <w:num w:numId="7">
    <w:abstractNumId w:val="30"/>
  </w:num>
  <w:num w:numId="8">
    <w:abstractNumId w:val="2"/>
  </w:num>
  <w:num w:numId="9">
    <w:abstractNumId w:val="28"/>
  </w:num>
  <w:num w:numId="10">
    <w:abstractNumId w:val="31"/>
  </w:num>
  <w:num w:numId="11">
    <w:abstractNumId w:val="12"/>
  </w:num>
  <w:num w:numId="12">
    <w:abstractNumId w:val="16"/>
  </w:num>
  <w:num w:numId="13">
    <w:abstractNumId w:val="18"/>
  </w:num>
  <w:num w:numId="14">
    <w:abstractNumId w:val="17"/>
  </w:num>
  <w:num w:numId="15">
    <w:abstractNumId w:val="21"/>
  </w:num>
  <w:num w:numId="16">
    <w:abstractNumId w:val="5"/>
  </w:num>
  <w:num w:numId="17">
    <w:abstractNumId w:val="26"/>
  </w:num>
  <w:num w:numId="18">
    <w:abstractNumId w:val="7"/>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4"/>
  </w:num>
  <w:num w:numId="23">
    <w:abstractNumId w:val="13"/>
  </w:num>
  <w:num w:numId="24">
    <w:abstractNumId w:val="23"/>
  </w:num>
  <w:num w:numId="25">
    <w:abstractNumId w:val="6"/>
  </w:num>
  <w:num w:numId="26">
    <w:abstractNumId w:val="1"/>
  </w:num>
  <w:num w:numId="27">
    <w:abstractNumId w:val="11"/>
  </w:num>
  <w:num w:numId="28">
    <w:abstractNumId w:val="14"/>
  </w:num>
  <w:num w:numId="29">
    <w:abstractNumId w:val="32"/>
  </w:num>
  <w:num w:numId="30">
    <w:abstractNumId w:val="9"/>
  </w:num>
  <w:num w:numId="31">
    <w:abstractNumId w:val="8"/>
  </w:num>
  <w:num w:numId="32">
    <w:abstractNumId w:val="10"/>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footnotePr>
    <w:footnote w:id="-1"/>
    <w:footnote w:id="0"/>
  </w:footnotePr>
  <w:endnotePr>
    <w:endnote w:id="-1"/>
    <w:endnote w:id="0"/>
  </w:endnotePr>
  <w:compat/>
  <w:rsids>
    <w:rsidRoot w:val="008E2F48"/>
    <w:rsid w:val="0006306D"/>
    <w:rsid w:val="00064B34"/>
    <w:rsid w:val="00067B31"/>
    <w:rsid w:val="00075503"/>
    <w:rsid w:val="00087A97"/>
    <w:rsid w:val="0009103E"/>
    <w:rsid w:val="00096144"/>
    <w:rsid w:val="000A466A"/>
    <w:rsid w:val="000B3076"/>
    <w:rsid w:val="000B495B"/>
    <w:rsid w:val="000C3EF2"/>
    <w:rsid w:val="00102E18"/>
    <w:rsid w:val="0010652A"/>
    <w:rsid w:val="001151C0"/>
    <w:rsid w:val="0012381C"/>
    <w:rsid w:val="001402BE"/>
    <w:rsid w:val="0014168E"/>
    <w:rsid w:val="00182B01"/>
    <w:rsid w:val="001B3ACF"/>
    <w:rsid w:val="001B5FD5"/>
    <w:rsid w:val="001C690E"/>
    <w:rsid w:val="001C6FF5"/>
    <w:rsid w:val="001F7FC1"/>
    <w:rsid w:val="00214763"/>
    <w:rsid w:val="00216586"/>
    <w:rsid w:val="00220DE6"/>
    <w:rsid w:val="002519DF"/>
    <w:rsid w:val="00262352"/>
    <w:rsid w:val="002633AC"/>
    <w:rsid w:val="0026476C"/>
    <w:rsid w:val="00285A12"/>
    <w:rsid w:val="002957A2"/>
    <w:rsid w:val="002B335F"/>
    <w:rsid w:val="002E0CBA"/>
    <w:rsid w:val="002F2CD9"/>
    <w:rsid w:val="002F6D91"/>
    <w:rsid w:val="002F7462"/>
    <w:rsid w:val="003008EC"/>
    <w:rsid w:val="00301707"/>
    <w:rsid w:val="003021F5"/>
    <w:rsid w:val="003065DE"/>
    <w:rsid w:val="003074A2"/>
    <w:rsid w:val="00313F46"/>
    <w:rsid w:val="00315611"/>
    <w:rsid w:val="003302CD"/>
    <w:rsid w:val="00347560"/>
    <w:rsid w:val="00393144"/>
    <w:rsid w:val="003F3C93"/>
    <w:rsid w:val="00436714"/>
    <w:rsid w:val="0044258A"/>
    <w:rsid w:val="00454994"/>
    <w:rsid w:val="004602DF"/>
    <w:rsid w:val="004707DD"/>
    <w:rsid w:val="00480D5D"/>
    <w:rsid w:val="004B2A15"/>
    <w:rsid w:val="00526324"/>
    <w:rsid w:val="00540D3F"/>
    <w:rsid w:val="0054180A"/>
    <w:rsid w:val="00552819"/>
    <w:rsid w:val="00564096"/>
    <w:rsid w:val="00583A12"/>
    <w:rsid w:val="005A5D87"/>
    <w:rsid w:val="005C15A2"/>
    <w:rsid w:val="005C500B"/>
    <w:rsid w:val="005F1960"/>
    <w:rsid w:val="00603644"/>
    <w:rsid w:val="0060628B"/>
    <w:rsid w:val="006459FD"/>
    <w:rsid w:val="00653345"/>
    <w:rsid w:val="0068421B"/>
    <w:rsid w:val="00691203"/>
    <w:rsid w:val="006B5354"/>
    <w:rsid w:val="006E7B85"/>
    <w:rsid w:val="007111E0"/>
    <w:rsid w:val="00731BD7"/>
    <w:rsid w:val="00763732"/>
    <w:rsid w:val="00772284"/>
    <w:rsid w:val="00782D0D"/>
    <w:rsid w:val="00791C5C"/>
    <w:rsid w:val="00794DE9"/>
    <w:rsid w:val="007E3C19"/>
    <w:rsid w:val="00816C67"/>
    <w:rsid w:val="00816DAA"/>
    <w:rsid w:val="0082191E"/>
    <w:rsid w:val="008316DE"/>
    <w:rsid w:val="0083191E"/>
    <w:rsid w:val="008605D4"/>
    <w:rsid w:val="00883029"/>
    <w:rsid w:val="0088307D"/>
    <w:rsid w:val="0088647F"/>
    <w:rsid w:val="00892008"/>
    <w:rsid w:val="008A389D"/>
    <w:rsid w:val="008A48C8"/>
    <w:rsid w:val="008A505A"/>
    <w:rsid w:val="008C1B52"/>
    <w:rsid w:val="008D5DD6"/>
    <w:rsid w:val="008E2F48"/>
    <w:rsid w:val="008E331C"/>
    <w:rsid w:val="009009BD"/>
    <w:rsid w:val="00943C31"/>
    <w:rsid w:val="009A486C"/>
    <w:rsid w:val="009B5C88"/>
    <w:rsid w:val="009F1EB1"/>
    <w:rsid w:val="00A43D7D"/>
    <w:rsid w:val="00A5213B"/>
    <w:rsid w:val="00A73D54"/>
    <w:rsid w:val="00A872D7"/>
    <w:rsid w:val="00A923F5"/>
    <w:rsid w:val="00AC7C23"/>
    <w:rsid w:val="00AC7FE1"/>
    <w:rsid w:val="00AF2C1F"/>
    <w:rsid w:val="00AF45B6"/>
    <w:rsid w:val="00B068A8"/>
    <w:rsid w:val="00B20726"/>
    <w:rsid w:val="00B26843"/>
    <w:rsid w:val="00B42B2B"/>
    <w:rsid w:val="00B53ACC"/>
    <w:rsid w:val="00B62F37"/>
    <w:rsid w:val="00B85CAD"/>
    <w:rsid w:val="00B8751B"/>
    <w:rsid w:val="00BA1966"/>
    <w:rsid w:val="00BB521B"/>
    <w:rsid w:val="00BE09C2"/>
    <w:rsid w:val="00C027DA"/>
    <w:rsid w:val="00C27963"/>
    <w:rsid w:val="00C36A31"/>
    <w:rsid w:val="00C36F1E"/>
    <w:rsid w:val="00C55121"/>
    <w:rsid w:val="00C55A25"/>
    <w:rsid w:val="00C662F4"/>
    <w:rsid w:val="00C70AD7"/>
    <w:rsid w:val="00C70BC6"/>
    <w:rsid w:val="00C806F4"/>
    <w:rsid w:val="00C842C9"/>
    <w:rsid w:val="00CC688A"/>
    <w:rsid w:val="00CC68DC"/>
    <w:rsid w:val="00CE2994"/>
    <w:rsid w:val="00CE5BA6"/>
    <w:rsid w:val="00D14E65"/>
    <w:rsid w:val="00D4142F"/>
    <w:rsid w:val="00D60783"/>
    <w:rsid w:val="00D62462"/>
    <w:rsid w:val="00D74B80"/>
    <w:rsid w:val="00D8626D"/>
    <w:rsid w:val="00DA3B04"/>
    <w:rsid w:val="00DB2F4C"/>
    <w:rsid w:val="00DD6700"/>
    <w:rsid w:val="00E35A33"/>
    <w:rsid w:val="00E45F9D"/>
    <w:rsid w:val="00E55653"/>
    <w:rsid w:val="00E62A8F"/>
    <w:rsid w:val="00EC0595"/>
    <w:rsid w:val="00ED681C"/>
    <w:rsid w:val="00EF2661"/>
    <w:rsid w:val="00F13B55"/>
    <w:rsid w:val="00F52D65"/>
    <w:rsid w:val="00F52D71"/>
    <w:rsid w:val="00F550F0"/>
    <w:rsid w:val="00F654B5"/>
    <w:rsid w:val="00F74BBB"/>
    <w:rsid w:val="00F834D5"/>
    <w:rsid w:val="00F90C5F"/>
    <w:rsid w:val="00F92021"/>
    <w:rsid w:val="00F96D8C"/>
    <w:rsid w:val="00FC0EC4"/>
    <w:rsid w:val="00FE3900"/>
    <w:rsid w:val="00FE422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2F37"/>
    <w:pPr>
      <w:bidi/>
    </w:pPr>
    <w:rPr>
      <w:sz w:val="24"/>
      <w:szCs w:val="24"/>
    </w:rPr>
  </w:style>
  <w:style w:type="paragraph" w:styleId="Heading1">
    <w:name w:val="heading 1"/>
    <w:aliases w:val="h1,new page/chapter,Heading1-bio,Heading1slides,Phase,II+,I,sidebar,H1,heading 1,H1-Sec.Head,Chapter,New Chapter,Main Head"/>
    <w:basedOn w:val="Normal"/>
    <w:next w:val="Normal"/>
    <w:link w:val="Heading1Char"/>
    <w:qFormat/>
    <w:rsid w:val="0054180A"/>
    <w:pPr>
      <w:keepNext/>
      <w:numPr>
        <w:numId w:val="2"/>
      </w:numPr>
      <w:autoSpaceDE w:val="0"/>
      <w:autoSpaceDN w:val="0"/>
      <w:bidi w:val="0"/>
      <w:spacing w:before="240" w:after="80"/>
      <w:jc w:val="center"/>
      <w:outlineLvl w:val="0"/>
    </w:pPr>
    <w:rPr>
      <w:smallCaps/>
      <w:kern w:val="28"/>
      <w:sz w:val="20"/>
      <w:szCs w:val="20"/>
    </w:rPr>
  </w:style>
  <w:style w:type="paragraph" w:styleId="Heading2">
    <w:name w:val="heading 2"/>
    <w:basedOn w:val="Normal"/>
    <w:next w:val="Normal"/>
    <w:link w:val="Heading2Char"/>
    <w:qFormat/>
    <w:rsid w:val="0054180A"/>
    <w:pPr>
      <w:keepNext/>
      <w:numPr>
        <w:ilvl w:val="1"/>
        <w:numId w:val="2"/>
      </w:numPr>
      <w:autoSpaceDE w:val="0"/>
      <w:autoSpaceDN w:val="0"/>
      <w:bidi w:val="0"/>
      <w:spacing w:before="120" w:after="60"/>
      <w:outlineLvl w:val="1"/>
    </w:pPr>
    <w:rPr>
      <w:i/>
      <w:iCs/>
      <w:sz w:val="20"/>
      <w:szCs w:val="20"/>
    </w:rPr>
  </w:style>
  <w:style w:type="paragraph" w:styleId="Heading3">
    <w:name w:val="heading 3"/>
    <w:basedOn w:val="Normal"/>
    <w:next w:val="Normal"/>
    <w:link w:val="Heading3Char"/>
    <w:qFormat/>
    <w:rsid w:val="0054180A"/>
    <w:pPr>
      <w:keepNext/>
      <w:numPr>
        <w:ilvl w:val="2"/>
        <w:numId w:val="2"/>
      </w:numPr>
      <w:autoSpaceDE w:val="0"/>
      <w:autoSpaceDN w:val="0"/>
      <w:bidi w:val="0"/>
      <w:ind w:left="288"/>
      <w:outlineLvl w:val="2"/>
    </w:pPr>
    <w:rPr>
      <w:i/>
      <w:iCs/>
      <w:sz w:val="20"/>
      <w:szCs w:val="20"/>
    </w:rPr>
  </w:style>
  <w:style w:type="paragraph" w:styleId="Heading4">
    <w:name w:val="heading 4"/>
    <w:basedOn w:val="Normal"/>
    <w:next w:val="Normal"/>
    <w:link w:val="Heading4Char"/>
    <w:qFormat/>
    <w:rsid w:val="0054180A"/>
    <w:pPr>
      <w:keepNext/>
      <w:numPr>
        <w:ilvl w:val="3"/>
        <w:numId w:val="2"/>
      </w:numPr>
      <w:autoSpaceDE w:val="0"/>
      <w:autoSpaceDN w:val="0"/>
      <w:bidi w:val="0"/>
      <w:spacing w:before="240" w:after="60"/>
      <w:outlineLvl w:val="3"/>
    </w:pPr>
    <w:rPr>
      <w:i/>
      <w:iCs/>
      <w:sz w:val="18"/>
      <w:szCs w:val="18"/>
    </w:rPr>
  </w:style>
  <w:style w:type="paragraph" w:styleId="Heading5">
    <w:name w:val="heading 5"/>
    <w:basedOn w:val="Normal"/>
    <w:next w:val="Normal"/>
    <w:link w:val="Heading5Char"/>
    <w:qFormat/>
    <w:rsid w:val="0054180A"/>
    <w:pPr>
      <w:numPr>
        <w:ilvl w:val="4"/>
        <w:numId w:val="2"/>
      </w:numPr>
      <w:autoSpaceDE w:val="0"/>
      <w:autoSpaceDN w:val="0"/>
      <w:bidi w:val="0"/>
      <w:spacing w:before="240" w:after="60"/>
      <w:outlineLvl w:val="4"/>
    </w:pPr>
    <w:rPr>
      <w:sz w:val="18"/>
      <w:szCs w:val="18"/>
    </w:rPr>
  </w:style>
  <w:style w:type="paragraph" w:styleId="Heading6">
    <w:name w:val="heading 6"/>
    <w:basedOn w:val="Normal"/>
    <w:next w:val="Normal"/>
    <w:link w:val="Heading6Char"/>
    <w:qFormat/>
    <w:rsid w:val="0054180A"/>
    <w:pPr>
      <w:numPr>
        <w:ilvl w:val="5"/>
        <w:numId w:val="2"/>
      </w:numPr>
      <w:autoSpaceDE w:val="0"/>
      <w:autoSpaceDN w:val="0"/>
      <w:bidi w:val="0"/>
      <w:spacing w:before="240" w:after="60"/>
      <w:outlineLvl w:val="5"/>
    </w:pPr>
    <w:rPr>
      <w:i/>
      <w:iCs/>
      <w:sz w:val="16"/>
      <w:szCs w:val="16"/>
    </w:rPr>
  </w:style>
  <w:style w:type="paragraph" w:styleId="Heading7">
    <w:name w:val="heading 7"/>
    <w:basedOn w:val="Normal"/>
    <w:next w:val="Normal"/>
    <w:link w:val="Heading7Char"/>
    <w:qFormat/>
    <w:rsid w:val="0054180A"/>
    <w:pPr>
      <w:numPr>
        <w:ilvl w:val="6"/>
        <w:numId w:val="2"/>
      </w:numPr>
      <w:autoSpaceDE w:val="0"/>
      <w:autoSpaceDN w:val="0"/>
      <w:bidi w:val="0"/>
      <w:spacing w:before="240" w:after="60"/>
      <w:outlineLvl w:val="6"/>
    </w:pPr>
    <w:rPr>
      <w:sz w:val="16"/>
      <w:szCs w:val="16"/>
    </w:rPr>
  </w:style>
  <w:style w:type="paragraph" w:styleId="Heading8">
    <w:name w:val="heading 8"/>
    <w:basedOn w:val="Normal"/>
    <w:next w:val="Normal"/>
    <w:link w:val="Heading8Char"/>
    <w:qFormat/>
    <w:rsid w:val="0054180A"/>
    <w:pPr>
      <w:numPr>
        <w:ilvl w:val="7"/>
        <w:numId w:val="2"/>
      </w:numPr>
      <w:autoSpaceDE w:val="0"/>
      <w:autoSpaceDN w:val="0"/>
      <w:bidi w:val="0"/>
      <w:spacing w:before="240" w:after="60"/>
      <w:outlineLvl w:val="7"/>
    </w:pPr>
    <w:rPr>
      <w:i/>
      <w:iCs/>
      <w:sz w:val="16"/>
      <w:szCs w:val="16"/>
    </w:rPr>
  </w:style>
  <w:style w:type="paragraph" w:styleId="Heading9">
    <w:name w:val="heading 9"/>
    <w:basedOn w:val="Normal"/>
    <w:next w:val="Normal"/>
    <w:link w:val="Heading9Char"/>
    <w:qFormat/>
    <w:rsid w:val="0054180A"/>
    <w:pPr>
      <w:numPr>
        <w:ilvl w:val="8"/>
        <w:numId w:val="2"/>
      </w:numPr>
      <w:autoSpaceDE w:val="0"/>
      <w:autoSpaceDN w:val="0"/>
      <w:bidi w:val="0"/>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E2F48"/>
    <w:rPr>
      <w:rFonts w:ascii="Tahoma" w:hAnsi="Tahoma" w:cs="Tahoma"/>
      <w:sz w:val="16"/>
      <w:szCs w:val="16"/>
    </w:rPr>
  </w:style>
  <w:style w:type="paragraph" w:customStyle="1" w:styleId="Text">
    <w:name w:val="Text"/>
    <w:basedOn w:val="Normal"/>
    <w:rsid w:val="00AF45B6"/>
    <w:pPr>
      <w:widowControl w:val="0"/>
      <w:autoSpaceDE w:val="0"/>
      <w:autoSpaceDN w:val="0"/>
      <w:bidi w:val="0"/>
      <w:spacing w:line="252" w:lineRule="auto"/>
      <w:ind w:firstLine="202"/>
      <w:jc w:val="both"/>
    </w:pPr>
    <w:rPr>
      <w:sz w:val="20"/>
      <w:szCs w:val="20"/>
    </w:rPr>
  </w:style>
  <w:style w:type="paragraph" w:styleId="Header">
    <w:name w:val="header"/>
    <w:basedOn w:val="Normal"/>
    <w:link w:val="HeaderChar"/>
    <w:rsid w:val="00B20726"/>
    <w:pPr>
      <w:tabs>
        <w:tab w:val="center" w:pos="4320"/>
        <w:tab w:val="right" w:pos="8640"/>
      </w:tabs>
    </w:pPr>
  </w:style>
  <w:style w:type="character" w:customStyle="1" w:styleId="HeaderChar">
    <w:name w:val="Header Char"/>
    <w:basedOn w:val="DefaultParagraphFont"/>
    <w:link w:val="Header"/>
    <w:rsid w:val="00B20726"/>
    <w:rPr>
      <w:sz w:val="24"/>
      <w:szCs w:val="24"/>
    </w:rPr>
  </w:style>
  <w:style w:type="paragraph" w:styleId="Footer">
    <w:name w:val="footer"/>
    <w:basedOn w:val="Normal"/>
    <w:link w:val="FooterChar"/>
    <w:uiPriority w:val="99"/>
    <w:rsid w:val="00B20726"/>
    <w:pPr>
      <w:tabs>
        <w:tab w:val="center" w:pos="4320"/>
        <w:tab w:val="right" w:pos="8640"/>
      </w:tabs>
    </w:pPr>
  </w:style>
  <w:style w:type="character" w:customStyle="1" w:styleId="FooterChar">
    <w:name w:val="Footer Char"/>
    <w:basedOn w:val="DefaultParagraphFont"/>
    <w:link w:val="Footer"/>
    <w:uiPriority w:val="99"/>
    <w:rsid w:val="00B20726"/>
    <w:rPr>
      <w:sz w:val="24"/>
      <w:szCs w:val="24"/>
    </w:rPr>
  </w:style>
  <w:style w:type="character" w:styleId="FootnoteReference">
    <w:name w:val="footnote reference"/>
    <w:basedOn w:val="DefaultParagraphFont"/>
    <w:rsid w:val="00B20726"/>
    <w:rPr>
      <w:vertAlign w:val="superscript"/>
    </w:rPr>
  </w:style>
  <w:style w:type="character" w:customStyle="1" w:styleId="Heading1Char">
    <w:name w:val="Heading 1 Char"/>
    <w:aliases w:val="h1 Char,new page/chapter Char,Heading1-bio Char,Heading1slides Char,Phase Char,II+ Char,I Char,sidebar Char,H1 Char,heading 1 Char,H1-Sec.Head Char,Chapter Char,New Chapter Char,Main Head Char"/>
    <w:basedOn w:val="DefaultParagraphFont"/>
    <w:link w:val="Heading1"/>
    <w:rsid w:val="0054180A"/>
    <w:rPr>
      <w:smallCaps/>
      <w:kern w:val="28"/>
    </w:rPr>
  </w:style>
  <w:style w:type="character" w:customStyle="1" w:styleId="Heading2Char">
    <w:name w:val="Heading 2 Char"/>
    <w:basedOn w:val="DefaultParagraphFont"/>
    <w:link w:val="Heading2"/>
    <w:rsid w:val="0054180A"/>
    <w:rPr>
      <w:i/>
      <w:iCs/>
    </w:rPr>
  </w:style>
  <w:style w:type="character" w:customStyle="1" w:styleId="Heading3Char">
    <w:name w:val="Heading 3 Char"/>
    <w:basedOn w:val="DefaultParagraphFont"/>
    <w:link w:val="Heading3"/>
    <w:rsid w:val="0054180A"/>
    <w:rPr>
      <w:i/>
      <w:iCs/>
    </w:rPr>
  </w:style>
  <w:style w:type="character" w:customStyle="1" w:styleId="Heading4Char">
    <w:name w:val="Heading 4 Char"/>
    <w:basedOn w:val="DefaultParagraphFont"/>
    <w:link w:val="Heading4"/>
    <w:rsid w:val="0054180A"/>
    <w:rPr>
      <w:i/>
      <w:iCs/>
      <w:sz w:val="18"/>
      <w:szCs w:val="18"/>
    </w:rPr>
  </w:style>
  <w:style w:type="character" w:customStyle="1" w:styleId="Heading5Char">
    <w:name w:val="Heading 5 Char"/>
    <w:basedOn w:val="DefaultParagraphFont"/>
    <w:link w:val="Heading5"/>
    <w:rsid w:val="0054180A"/>
    <w:rPr>
      <w:sz w:val="18"/>
      <w:szCs w:val="18"/>
    </w:rPr>
  </w:style>
  <w:style w:type="character" w:customStyle="1" w:styleId="Heading6Char">
    <w:name w:val="Heading 6 Char"/>
    <w:basedOn w:val="DefaultParagraphFont"/>
    <w:link w:val="Heading6"/>
    <w:rsid w:val="0054180A"/>
    <w:rPr>
      <w:i/>
      <w:iCs/>
      <w:sz w:val="16"/>
      <w:szCs w:val="16"/>
    </w:rPr>
  </w:style>
  <w:style w:type="character" w:customStyle="1" w:styleId="Heading7Char">
    <w:name w:val="Heading 7 Char"/>
    <w:basedOn w:val="DefaultParagraphFont"/>
    <w:link w:val="Heading7"/>
    <w:rsid w:val="0054180A"/>
    <w:rPr>
      <w:sz w:val="16"/>
      <w:szCs w:val="16"/>
    </w:rPr>
  </w:style>
  <w:style w:type="character" w:customStyle="1" w:styleId="Heading8Char">
    <w:name w:val="Heading 8 Char"/>
    <w:basedOn w:val="DefaultParagraphFont"/>
    <w:link w:val="Heading8"/>
    <w:rsid w:val="0054180A"/>
    <w:rPr>
      <w:i/>
      <w:iCs/>
      <w:sz w:val="16"/>
      <w:szCs w:val="16"/>
    </w:rPr>
  </w:style>
  <w:style w:type="character" w:customStyle="1" w:styleId="Heading9Char">
    <w:name w:val="Heading 9 Char"/>
    <w:basedOn w:val="DefaultParagraphFont"/>
    <w:link w:val="Heading9"/>
    <w:rsid w:val="0054180A"/>
    <w:rPr>
      <w:sz w:val="16"/>
      <w:szCs w:val="16"/>
    </w:rPr>
  </w:style>
  <w:style w:type="character" w:customStyle="1" w:styleId="apple-converted-space">
    <w:name w:val="apple-converted-space"/>
    <w:basedOn w:val="DefaultParagraphFont"/>
    <w:rsid w:val="000C3EF2"/>
  </w:style>
  <w:style w:type="paragraph" w:customStyle="1" w:styleId="xmsonormal">
    <w:name w:val="x_msonormal"/>
    <w:basedOn w:val="Normal"/>
    <w:rsid w:val="000C3EF2"/>
    <w:pPr>
      <w:bidi w:val="0"/>
      <w:spacing w:before="100" w:beforeAutospacing="1" w:after="100" w:afterAutospacing="1"/>
    </w:pPr>
  </w:style>
  <w:style w:type="paragraph" w:customStyle="1" w:styleId="Default">
    <w:name w:val="Default"/>
    <w:rsid w:val="00FE3900"/>
    <w:pPr>
      <w:autoSpaceDE w:val="0"/>
      <w:autoSpaceDN w:val="0"/>
      <w:adjustRightInd w:val="0"/>
    </w:pPr>
    <w:rPr>
      <w:color w:val="000000"/>
      <w:sz w:val="24"/>
      <w:szCs w:val="24"/>
    </w:rPr>
  </w:style>
  <w:style w:type="character" w:styleId="Hyperlink">
    <w:name w:val="Hyperlink"/>
    <w:uiPriority w:val="99"/>
    <w:unhideWhenUsed/>
    <w:rsid w:val="008316DE"/>
    <w:rPr>
      <w:color w:val="0000FF"/>
      <w:u w:val="single"/>
    </w:rPr>
  </w:style>
  <w:style w:type="character" w:customStyle="1" w:styleId="FirstParagraphChar">
    <w:name w:val="First Paragraph Char"/>
    <w:link w:val="FirstParagraph"/>
    <w:locked/>
    <w:rsid w:val="008316DE"/>
    <w:rPr>
      <w:rFonts w:ascii="Calibri" w:hAnsi="Calibri"/>
      <w:sz w:val="24"/>
      <w:szCs w:val="24"/>
    </w:rPr>
  </w:style>
  <w:style w:type="paragraph" w:customStyle="1" w:styleId="FirstParagraph">
    <w:name w:val="First Paragraph"/>
    <w:basedOn w:val="Normal"/>
    <w:link w:val="FirstParagraphChar"/>
    <w:rsid w:val="008316DE"/>
    <w:pPr>
      <w:bidi w:val="0"/>
      <w:spacing w:after="240"/>
      <w:jc w:val="both"/>
    </w:pPr>
    <w:rPr>
      <w:rFonts w:ascii="Calibri" w:hAnsi="Calibri"/>
    </w:rPr>
  </w:style>
  <w:style w:type="paragraph" w:styleId="NoSpacing">
    <w:name w:val="No Spacing"/>
    <w:uiPriority w:val="1"/>
    <w:qFormat/>
    <w:rsid w:val="002633AC"/>
    <w:rPr>
      <w:rFonts w:asciiTheme="minorHAnsi" w:eastAsiaTheme="minorEastAsia" w:hAnsiTheme="minorHAnsi" w:cstheme="minorBidi"/>
      <w:sz w:val="22"/>
      <w:szCs w:val="22"/>
    </w:rPr>
  </w:style>
  <w:style w:type="paragraph" w:styleId="ListParagraph">
    <w:name w:val="List Paragraph"/>
    <w:basedOn w:val="Normal"/>
    <w:uiPriority w:val="34"/>
    <w:qFormat/>
    <w:rsid w:val="00C551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2F37"/>
    <w:pPr>
      <w:bidi/>
    </w:pPr>
    <w:rPr>
      <w:sz w:val="24"/>
      <w:szCs w:val="24"/>
    </w:rPr>
  </w:style>
  <w:style w:type="paragraph" w:styleId="Heading1">
    <w:name w:val="heading 1"/>
    <w:aliases w:val="h1,new page/chapter,Heading1-bio,Heading1slides,Phase,II+,I,sidebar,H1,heading 1,H1-Sec.Head,Chapter,New Chapter,Main Head"/>
    <w:basedOn w:val="Normal"/>
    <w:next w:val="Normal"/>
    <w:link w:val="Heading1Char"/>
    <w:qFormat/>
    <w:rsid w:val="0054180A"/>
    <w:pPr>
      <w:keepNext/>
      <w:numPr>
        <w:numId w:val="2"/>
      </w:numPr>
      <w:autoSpaceDE w:val="0"/>
      <w:autoSpaceDN w:val="0"/>
      <w:bidi w:val="0"/>
      <w:spacing w:before="240" w:after="80"/>
      <w:jc w:val="center"/>
      <w:outlineLvl w:val="0"/>
    </w:pPr>
    <w:rPr>
      <w:smallCaps/>
      <w:kern w:val="28"/>
      <w:sz w:val="20"/>
      <w:szCs w:val="20"/>
    </w:rPr>
  </w:style>
  <w:style w:type="paragraph" w:styleId="Heading2">
    <w:name w:val="heading 2"/>
    <w:basedOn w:val="Normal"/>
    <w:next w:val="Normal"/>
    <w:link w:val="Heading2Char"/>
    <w:qFormat/>
    <w:rsid w:val="0054180A"/>
    <w:pPr>
      <w:keepNext/>
      <w:numPr>
        <w:ilvl w:val="1"/>
        <w:numId w:val="2"/>
      </w:numPr>
      <w:autoSpaceDE w:val="0"/>
      <w:autoSpaceDN w:val="0"/>
      <w:bidi w:val="0"/>
      <w:spacing w:before="120" w:after="60"/>
      <w:outlineLvl w:val="1"/>
    </w:pPr>
    <w:rPr>
      <w:i/>
      <w:iCs/>
      <w:sz w:val="20"/>
      <w:szCs w:val="20"/>
    </w:rPr>
  </w:style>
  <w:style w:type="paragraph" w:styleId="Heading3">
    <w:name w:val="heading 3"/>
    <w:basedOn w:val="Normal"/>
    <w:next w:val="Normal"/>
    <w:link w:val="Heading3Char"/>
    <w:qFormat/>
    <w:rsid w:val="0054180A"/>
    <w:pPr>
      <w:keepNext/>
      <w:numPr>
        <w:ilvl w:val="2"/>
        <w:numId w:val="2"/>
      </w:numPr>
      <w:autoSpaceDE w:val="0"/>
      <w:autoSpaceDN w:val="0"/>
      <w:bidi w:val="0"/>
      <w:ind w:left="288"/>
      <w:outlineLvl w:val="2"/>
    </w:pPr>
    <w:rPr>
      <w:i/>
      <w:iCs/>
      <w:sz w:val="20"/>
      <w:szCs w:val="20"/>
    </w:rPr>
  </w:style>
  <w:style w:type="paragraph" w:styleId="Heading4">
    <w:name w:val="heading 4"/>
    <w:basedOn w:val="Normal"/>
    <w:next w:val="Normal"/>
    <w:link w:val="Heading4Char"/>
    <w:qFormat/>
    <w:rsid w:val="0054180A"/>
    <w:pPr>
      <w:keepNext/>
      <w:numPr>
        <w:ilvl w:val="3"/>
        <w:numId w:val="2"/>
      </w:numPr>
      <w:autoSpaceDE w:val="0"/>
      <w:autoSpaceDN w:val="0"/>
      <w:bidi w:val="0"/>
      <w:spacing w:before="240" w:after="60"/>
      <w:outlineLvl w:val="3"/>
    </w:pPr>
    <w:rPr>
      <w:i/>
      <w:iCs/>
      <w:sz w:val="18"/>
      <w:szCs w:val="18"/>
    </w:rPr>
  </w:style>
  <w:style w:type="paragraph" w:styleId="Heading5">
    <w:name w:val="heading 5"/>
    <w:basedOn w:val="Normal"/>
    <w:next w:val="Normal"/>
    <w:link w:val="Heading5Char"/>
    <w:qFormat/>
    <w:rsid w:val="0054180A"/>
    <w:pPr>
      <w:numPr>
        <w:ilvl w:val="4"/>
        <w:numId w:val="2"/>
      </w:numPr>
      <w:autoSpaceDE w:val="0"/>
      <w:autoSpaceDN w:val="0"/>
      <w:bidi w:val="0"/>
      <w:spacing w:before="240" w:after="60"/>
      <w:outlineLvl w:val="4"/>
    </w:pPr>
    <w:rPr>
      <w:sz w:val="18"/>
      <w:szCs w:val="18"/>
    </w:rPr>
  </w:style>
  <w:style w:type="paragraph" w:styleId="Heading6">
    <w:name w:val="heading 6"/>
    <w:basedOn w:val="Normal"/>
    <w:next w:val="Normal"/>
    <w:link w:val="Heading6Char"/>
    <w:qFormat/>
    <w:rsid w:val="0054180A"/>
    <w:pPr>
      <w:numPr>
        <w:ilvl w:val="5"/>
        <w:numId w:val="2"/>
      </w:numPr>
      <w:autoSpaceDE w:val="0"/>
      <w:autoSpaceDN w:val="0"/>
      <w:bidi w:val="0"/>
      <w:spacing w:before="240" w:after="60"/>
      <w:outlineLvl w:val="5"/>
    </w:pPr>
    <w:rPr>
      <w:i/>
      <w:iCs/>
      <w:sz w:val="16"/>
      <w:szCs w:val="16"/>
    </w:rPr>
  </w:style>
  <w:style w:type="paragraph" w:styleId="Heading7">
    <w:name w:val="heading 7"/>
    <w:basedOn w:val="Normal"/>
    <w:next w:val="Normal"/>
    <w:link w:val="Heading7Char"/>
    <w:qFormat/>
    <w:rsid w:val="0054180A"/>
    <w:pPr>
      <w:numPr>
        <w:ilvl w:val="6"/>
        <w:numId w:val="2"/>
      </w:numPr>
      <w:autoSpaceDE w:val="0"/>
      <w:autoSpaceDN w:val="0"/>
      <w:bidi w:val="0"/>
      <w:spacing w:before="240" w:after="60"/>
      <w:outlineLvl w:val="6"/>
    </w:pPr>
    <w:rPr>
      <w:sz w:val="16"/>
      <w:szCs w:val="16"/>
    </w:rPr>
  </w:style>
  <w:style w:type="paragraph" w:styleId="Heading8">
    <w:name w:val="heading 8"/>
    <w:basedOn w:val="Normal"/>
    <w:next w:val="Normal"/>
    <w:link w:val="Heading8Char"/>
    <w:qFormat/>
    <w:rsid w:val="0054180A"/>
    <w:pPr>
      <w:numPr>
        <w:ilvl w:val="7"/>
        <w:numId w:val="2"/>
      </w:numPr>
      <w:autoSpaceDE w:val="0"/>
      <w:autoSpaceDN w:val="0"/>
      <w:bidi w:val="0"/>
      <w:spacing w:before="240" w:after="60"/>
      <w:outlineLvl w:val="7"/>
    </w:pPr>
    <w:rPr>
      <w:i/>
      <w:iCs/>
      <w:sz w:val="16"/>
      <w:szCs w:val="16"/>
    </w:rPr>
  </w:style>
  <w:style w:type="paragraph" w:styleId="Heading9">
    <w:name w:val="heading 9"/>
    <w:basedOn w:val="Normal"/>
    <w:next w:val="Normal"/>
    <w:link w:val="Heading9Char"/>
    <w:qFormat/>
    <w:rsid w:val="0054180A"/>
    <w:pPr>
      <w:numPr>
        <w:ilvl w:val="8"/>
        <w:numId w:val="2"/>
      </w:numPr>
      <w:autoSpaceDE w:val="0"/>
      <w:autoSpaceDN w:val="0"/>
      <w:bidi w:val="0"/>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E2F48"/>
    <w:rPr>
      <w:rFonts w:ascii="Tahoma" w:hAnsi="Tahoma" w:cs="Tahoma"/>
      <w:sz w:val="16"/>
      <w:szCs w:val="16"/>
    </w:rPr>
  </w:style>
  <w:style w:type="paragraph" w:customStyle="1" w:styleId="Text">
    <w:name w:val="Text"/>
    <w:basedOn w:val="Normal"/>
    <w:rsid w:val="00AF45B6"/>
    <w:pPr>
      <w:widowControl w:val="0"/>
      <w:autoSpaceDE w:val="0"/>
      <w:autoSpaceDN w:val="0"/>
      <w:bidi w:val="0"/>
      <w:spacing w:line="252" w:lineRule="auto"/>
      <w:ind w:firstLine="202"/>
      <w:jc w:val="both"/>
    </w:pPr>
    <w:rPr>
      <w:sz w:val="20"/>
      <w:szCs w:val="20"/>
    </w:rPr>
  </w:style>
  <w:style w:type="paragraph" w:styleId="Header">
    <w:name w:val="header"/>
    <w:basedOn w:val="Normal"/>
    <w:link w:val="HeaderChar"/>
    <w:rsid w:val="00B20726"/>
    <w:pPr>
      <w:tabs>
        <w:tab w:val="center" w:pos="4320"/>
        <w:tab w:val="right" w:pos="8640"/>
      </w:tabs>
    </w:pPr>
  </w:style>
  <w:style w:type="character" w:customStyle="1" w:styleId="HeaderChar">
    <w:name w:val="Header Char"/>
    <w:basedOn w:val="DefaultParagraphFont"/>
    <w:link w:val="Header"/>
    <w:rsid w:val="00B20726"/>
    <w:rPr>
      <w:sz w:val="24"/>
      <w:szCs w:val="24"/>
    </w:rPr>
  </w:style>
  <w:style w:type="paragraph" w:styleId="Footer">
    <w:name w:val="footer"/>
    <w:basedOn w:val="Normal"/>
    <w:link w:val="FooterChar"/>
    <w:rsid w:val="00B20726"/>
    <w:pPr>
      <w:tabs>
        <w:tab w:val="center" w:pos="4320"/>
        <w:tab w:val="right" w:pos="8640"/>
      </w:tabs>
    </w:pPr>
  </w:style>
  <w:style w:type="character" w:customStyle="1" w:styleId="FooterChar">
    <w:name w:val="Footer Char"/>
    <w:basedOn w:val="DefaultParagraphFont"/>
    <w:link w:val="Footer"/>
    <w:rsid w:val="00B20726"/>
    <w:rPr>
      <w:sz w:val="24"/>
      <w:szCs w:val="24"/>
    </w:rPr>
  </w:style>
  <w:style w:type="character" w:styleId="FootnoteReference">
    <w:name w:val="footnote reference"/>
    <w:basedOn w:val="DefaultParagraphFont"/>
    <w:rsid w:val="00B20726"/>
    <w:rPr>
      <w:vertAlign w:val="superscript"/>
    </w:rPr>
  </w:style>
  <w:style w:type="character" w:customStyle="1" w:styleId="Heading1Char">
    <w:name w:val="Heading 1 Char"/>
    <w:aliases w:val="h1 Char,new page/chapter Char,Heading1-bio Char,Heading1slides Char,Phase Char,II+ Char,I Char,sidebar Char,H1 Char,heading 1 Char,H1-Sec.Head Char,Chapter Char,New Chapter Char,Main Head Char"/>
    <w:basedOn w:val="DefaultParagraphFont"/>
    <w:link w:val="Heading1"/>
    <w:rsid w:val="0054180A"/>
    <w:rPr>
      <w:smallCaps/>
      <w:kern w:val="28"/>
    </w:rPr>
  </w:style>
  <w:style w:type="character" w:customStyle="1" w:styleId="Heading2Char">
    <w:name w:val="Heading 2 Char"/>
    <w:basedOn w:val="DefaultParagraphFont"/>
    <w:link w:val="Heading2"/>
    <w:rsid w:val="0054180A"/>
    <w:rPr>
      <w:i/>
      <w:iCs/>
    </w:rPr>
  </w:style>
  <w:style w:type="character" w:customStyle="1" w:styleId="Heading3Char">
    <w:name w:val="Heading 3 Char"/>
    <w:basedOn w:val="DefaultParagraphFont"/>
    <w:link w:val="Heading3"/>
    <w:rsid w:val="0054180A"/>
    <w:rPr>
      <w:i/>
      <w:iCs/>
    </w:rPr>
  </w:style>
  <w:style w:type="character" w:customStyle="1" w:styleId="Heading4Char">
    <w:name w:val="Heading 4 Char"/>
    <w:basedOn w:val="DefaultParagraphFont"/>
    <w:link w:val="Heading4"/>
    <w:rsid w:val="0054180A"/>
    <w:rPr>
      <w:i/>
      <w:iCs/>
      <w:sz w:val="18"/>
      <w:szCs w:val="18"/>
    </w:rPr>
  </w:style>
  <w:style w:type="character" w:customStyle="1" w:styleId="Heading5Char">
    <w:name w:val="Heading 5 Char"/>
    <w:basedOn w:val="DefaultParagraphFont"/>
    <w:link w:val="Heading5"/>
    <w:rsid w:val="0054180A"/>
    <w:rPr>
      <w:sz w:val="18"/>
      <w:szCs w:val="18"/>
    </w:rPr>
  </w:style>
  <w:style w:type="character" w:customStyle="1" w:styleId="Heading6Char">
    <w:name w:val="Heading 6 Char"/>
    <w:basedOn w:val="DefaultParagraphFont"/>
    <w:link w:val="Heading6"/>
    <w:rsid w:val="0054180A"/>
    <w:rPr>
      <w:i/>
      <w:iCs/>
      <w:sz w:val="16"/>
      <w:szCs w:val="16"/>
    </w:rPr>
  </w:style>
  <w:style w:type="character" w:customStyle="1" w:styleId="Heading7Char">
    <w:name w:val="Heading 7 Char"/>
    <w:basedOn w:val="DefaultParagraphFont"/>
    <w:link w:val="Heading7"/>
    <w:rsid w:val="0054180A"/>
    <w:rPr>
      <w:sz w:val="16"/>
      <w:szCs w:val="16"/>
    </w:rPr>
  </w:style>
  <w:style w:type="character" w:customStyle="1" w:styleId="Heading8Char">
    <w:name w:val="Heading 8 Char"/>
    <w:basedOn w:val="DefaultParagraphFont"/>
    <w:link w:val="Heading8"/>
    <w:rsid w:val="0054180A"/>
    <w:rPr>
      <w:i/>
      <w:iCs/>
      <w:sz w:val="16"/>
      <w:szCs w:val="16"/>
    </w:rPr>
  </w:style>
  <w:style w:type="character" w:customStyle="1" w:styleId="Heading9Char">
    <w:name w:val="Heading 9 Char"/>
    <w:basedOn w:val="DefaultParagraphFont"/>
    <w:link w:val="Heading9"/>
    <w:rsid w:val="0054180A"/>
    <w:rPr>
      <w:sz w:val="16"/>
      <w:szCs w:val="16"/>
    </w:rPr>
  </w:style>
  <w:style w:type="character" w:customStyle="1" w:styleId="apple-converted-space">
    <w:name w:val="apple-converted-space"/>
    <w:basedOn w:val="DefaultParagraphFont"/>
    <w:rsid w:val="000C3EF2"/>
  </w:style>
  <w:style w:type="paragraph" w:customStyle="1" w:styleId="xmsonormal">
    <w:name w:val="x_msonormal"/>
    <w:basedOn w:val="Normal"/>
    <w:rsid w:val="000C3EF2"/>
    <w:pPr>
      <w:bidi w:val="0"/>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7502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gorg.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asrenorg.net" TargetMode="External"/><Relationship Id="rId4" Type="http://schemas.openxmlformats.org/officeDocument/2006/relationships/webSettings" Target="webSettings.xml"/><Relationship Id="rId9" Type="http://schemas.openxmlformats.org/officeDocument/2006/relationships/hyperlink" Target="http://www.tagiuni.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919</TotalTime>
  <Pages>13</Pages>
  <Words>4141</Words>
  <Characters>23606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Draft Statement by Chairman TAG</vt:lpstr>
    </vt:vector>
  </TitlesOfParts>
  <Company>TAGO</Company>
  <LinksUpToDate>false</LinksUpToDate>
  <CharactersWithSpaces>27692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Statement by Chairman TAG</dc:title>
  <dc:creator>Salem Al-Agtash</dc:creator>
  <cp:lastModifiedBy>Salem Al agtash</cp:lastModifiedBy>
  <cp:revision>21</cp:revision>
  <cp:lastPrinted>2012-04-03T11:56:00Z</cp:lastPrinted>
  <dcterms:created xsi:type="dcterms:W3CDTF">2013-02-13T06:26:00Z</dcterms:created>
  <dcterms:modified xsi:type="dcterms:W3CDTF">2013-02-17T17:18:00Z</dcterms:modified>
</cp:coreProperties>
</file>