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10" w:rsidRPr="007D3CCC" w:rsidRDefault="00A64810" w:rsidP="00A64810">
      <w:pPr>
        <w:spacing w:after="0"/>
        <w:jc w:val="center"/>
        <w:rPr>
          <w:rFonts w:asciiTheme="majorBidi" w:hAnsiTheme="majorBidi" w:cstheme="majorBidi"/>
          <w:b/>
          <w:bCs/>
          <w:sz w:val="26"/>
          <w:szCs w:val="26"/>
          <w:u w:val="single"/>
        </w:rPr>
      </w:pPr>
      <w:r w:rsidRPr="007D3CCC">
        <w:rPr>
          <w:rFonts w:asciiTheme="majorBidi" w:hAnsiTheme="majorBidi" w:cstheme="majorBidi"/>
          <w:b/>
          <w:bCs/>
          <w:sz w:val="26"/>
          <w:szCs w:val="26"/>
          <w:u w:val="single"/>
        </w:rPr>
        <w:t>DON’T WASTE A GOOD CRISIS</w:t>
      </w: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spacing w:after="0"/>
        <w:jc w:val="both"/>
        <w:rPr>
          <w:rFonts w:asciiTheme="majorBidi" w:hAnsiTheme="majorBidi" w:cstheme="majorBidi"/>
          <w:sz w:val="26"/>
          <w:szCs w:val="26"/>
        </w:rPr>
      </w:pPr>
      <w:r w:rsidRPr="007D3CCC">
        <w:rPr>
          <w:rFonts w:asciiTheme="majorBidi" w:hAnsiTheme="majorBidi" w:cstheme="majorBidi"/>
          <w:sz w:val="26"/>
          <w:szCs w:val="26"/>
        </w:rPr>
        <w:t xml:space="preserve">I wish to re-iterate what I said on October 8, 2008 at </w:t>
      </w:r>
      <w:proofErr w:type="spellStart"/>
      <w:r w:rsidRPr="007D3CCC">
        <w:rPr>
          <w:rFonts w:asciiTheme="majorBidi" w:hAnsiTheme="majorBidi" w:cstheme="majorBidi"/>
          <w:sz w:val="26"/>
          <w:szCs w:val="26"/>
        </w:rPr>
        <w:t>Confex</w:t>
      </w:r>
      <w:proofErr w:type="spellEnd"/>
      <w:r w:rsidRPr="007D3CCC">
        <w:rPr>
          <w:rFonts w:asciiTheme="majorBidi" w:hAnsiTheme="majorBidi" w:cstheme="majorBidi"/>
          <w:sz w:val="26"/>
          <w:szCs w:val="26"/>
        </w:rPr>
        <w:t xml:space="preserve"> conference. We were the</w:t>
      </w:r>
      <w:r>
        <w:rPr>
          <w:rFonts w:asciiTheme="majorBidi" w:hAnsiTheme="majorBidi" w:cstheme="majorBidi"/>
          <w:sz w:val="26"/>
          <w:szCs w:val="26"/>
        </w:rPr>
        <w:t>n</w:t>
      </w:r>
      <w:r w:rsidRPr="007D3CCC">
        <w:rPr>
          <w:rFonts w:asciiTheme="majorBidi" w:hAnsiTheme="majorBidi" w:cstheme="majorBidi"/>
          <w:sz w:val="26"/>
          <w:szCs w:val="26"/>
        </w:rPr>
        <w:t xml:space="preserve"> at the beginnings of a financial crisis.</w:t>
      </w:r>
    </w:p>
    <w:p w:rsidR="00A64810" w:rsidRPr="007D3CCC" w:rsidRDefault="00A64810" w:rsidP="00A64810">
      <w:pPr>
        <w:spacing w:after="0"/>
        <w:jc w:val="both"/>
        <w:rPr>
          <w:rFonts w:asciiTheme="majorBidi" w:hAnsiTheme="majorBidi" w:cstheme="majorBidi"/>
          <w:sz w:val="26"/>
          <w:szCs w:val="26"/>
        </w:rPr>
      </w:pPr>
    </w:p>
    <w:p w:rsidR="00A64810" w:rsidRDefault="00A64810" w:rsidP="00A64810">
      <w:pPr>
        <w:spacing w:after="0"/>
        <w:jc w:val="both"/>
        <w:rPr>
          <w:rFonts w:asciiTheme="majorBidi" w:hAnsiTheme="majorBidi" w:cstheme="majorBidi"/>
          <w:sz w:val="26"/>
          <w:szCs w:val="26"/>
        </w:rPr>
      </w:pPr>
      <w:r w:rsidRPr="007D3CCC">
        <w:rPr>
          <w:rFonts w:asciiTheme="majorBidi" w:hAnsiTheme="majorBidi" w:cstheme="majorBidi"/>
          <w:sz w:val="26"/>
          <w:szCs w:val="26"/>
        </w:rPr>
        <w:t xml:space="preserve">The world will move from financial </w:t>
      </w:r>
      <w:r>
        <w:rPr>
          <w:rFonts w:asciiTheme="majorBidi" w:hAnsiTheme="majorBidi" w:cstheme="majorBidi"/>
          <w:sz w:val="26"/>
          <w:szCs w:val="26"/>
        </w:rPr>
        <w:t xml:space="preserve">crisis </w:t>
      </w:r>
      <w:r w:rsidRPr="007D3CCC">
        <w:rPr>
          <w:rFonts w:asciiTheme="majorBidi" w:hAnsiTheme="majorBidi" w:cstheme="majorBidi"/>
          <w:sz w:val="26"/>
          <w:szCs w:val="26"/>
        </w:rPr>
        <w:t>to fiscal</w:t>
      </w:r>
      <w:r>
        <w:rPr>
          <w:rFonts w:asciiTheme="majorBidi" w:hAnsiTheme="majorBidi" w:cstheme="majorBidi"/>
          <w:sz w:val="26"/>
          <w:szCs w:val="26"/>
        </w:rPr>
        <w:t xml:space="preserve"> crisis, and</w:t>
      </w:r>
      <w:r w:rsidRPr="007D3CCC">
        <w:rPr>
          <w:rFonts w:asciiTheme="majorBidi" w:hAnsiTheme="majorBidi" w:cstheme="majorBidi"/>
          <w:sz w:val="26"/>
          <w:szCs w:val="26"/>
        </w:rPr>
        <w:t xml:space="preserve"> to economic</w:t>
      </w:r>
      <w:r>
        <w:rPr>
          <w:rFonts w:asciiTheme="majorBidi" w:hAnsiTheme="majorBidi" w:cstheme="majorBidi" w:hint="cs"/>
          <w:sz w:val="26"/>
          <w:szCs w:val="26"/>
          <w:rtl/>
        </w:rPr>
        <w:t xml:space="preserve"> </w:t>
      </w:r>
      <w:r>
        <w:rPr>
          <w:rFonts w:asciiTheme="majorBidi" w:hAnsiTheme="majorBidi" w:cstheme="majorBidi"/>
          <w:sz w:val="26"/>
          <w:szCs w:val="26"/>
        </w:rPr>
        <w:t>crisis</w:t>
      </w:r>
      <w:r w:rsidRPr="007D3CCC">
        <w:rPr>
          <w:rFonts w:asciiTheme="majorBidi" w:hAnsiTheme="majorBidi" w:cstheme="majorBidi"/>
          <w:sz w:val="26"/>
          <w:szCs w:val="26"/>
        </w:rPr>
        <w:t xml:space="preserve">.  In many ways the developed </w:t>
      </w:r>
      <w:r>
        <w:rPr>
          <w:rFonts w:asciiTheme="majorBidi" w:hAnsiTheme="majorBidi" w:cstheme="majorBidi"/>
          <w:sz w:val="26"/>
          <w:szCs w:val="26"/>
        </w:rPr>
        <w:t>governments (through their stimulus packages)</w:t>
      </w:r>
      <w:r w:rsidRPr="007D3CCC">
        <w:rPr>
          <w:rFonts w:asciiTheme="majorBidi" w:hAnsiTheme="majorBidi" w:cstheme="majorBidi"/>
          <w:sz w:val="26"/>
          <w:szCs w:val="26"/>
        </w:rPr>
        <w:t xml:space="preserve"> moved the </w:t>
      </w:r>
      <w:r>
        <w:rPr>
          <w:rFonts w:asciiTheme="majorBidi" w:hAnsiTheme="majorBidi" w:cstheme="majorBidi"/>
          <w:sz w:val="26"/>
          <w:szCs w:val="26"/>
        </w:rPr>
        <w:t>burden</w:t>
      </w:r>
      <w:r w:rsidRPr="007D3CCC">
        <w:rPr>
          <w:rFonts w:asciiTheme="majorBidi" w:hAnsiTheme="majorBidi" w:cstheme="majorBidi"/>
          <w:sz w:val="26"/>
          <w:szCs w:val="26"/>
        </w:rPr>
        <w:t xml:space="preserve"> from th</w:t>
      </w:r>
      <w:r>
        <w:rPr>
          <w:rFonts w:asciiTheme="majorBidi" w:hAnsiTheme="majorBidi" w:cstheme="majorBidi"/>
          <w:sz w:val="26"/>
          <w:szCs w:val="26"/>
        </w:rPr>
        <w:t xml:space="preserve">e private sector to themselves. </w:t>
      </w:r>
      <w:r w:rsidRPr="007D3CCC">
        <w:rPr>
          <w:rFonts w:asciiTheme="majorBidi" w:hAnsiTheme="majorBidi" w:cstheme="majorBidi"/>
          <w:sz w:val="26"/>
          <w:szCs w:val="26"/>
        </w:rPr>
        <w:t xml:space="preserve"> </w:t>
      </w:r>
      <w:r>
        <w:rPr>
          <w:rFonts w:asciiTheme="majorBidi" w:hAnsiTheme="majorBidi" w:cstheme="majorBidi"/>
          <w:sz w:val="26"/>
          <w:szCs w:val="26"/>
        </w:rPr>
        <w:t>U</w:t>
      </w:r>
      <w:r w:rsidRPr="007D3CCC">
        <w:rPr>
          <w:rFonts w:asciiTheme="majorBidi" w:hAnsiTheme="majorBidi" w:cstheme="majorBidi"/>
          <w:sz w:val="26"/>
          <w:szCs w:val="26"/>
        </w:rPr>
        <w:t>nemployment</w:t>
      </w:r>
      <w:r>
        <w:rPr>
          <w:rFonts w:asciiTheme="majorBidi" w:hAnsiTheme="majorBidi" w:cstheme="majorBidi"/>
          <w:sz w:val="26"/>
          <w:szCs w:val="26"/>
        </w:rPr>
        <w:t xml:space="preserve">, </w:t>
      </w:r>
      <w:proofErr w:type="gramStart"/>
      <w:r>
        <w:rPr>
          <w:rFonts w:asciiTheme="majorBidi" w:hAnsiTheme="majorBidi" w:cstheme="majorBidi"/>
          <w:sz w:val="26"/>
          <w:szCs w:val="26"/>
        </w:rPr>
        <w:t>bankruptcies  governmental</w:t>
      </w:r>
      <w:proofErr w:type="gramEnd"/>
      <w:r w:rsidRPr="007D3CCC">
        <w:rPr>
          <w:rFonts w:asciiTheme="majorBidi" w:hAnsiTheme="majorBidi" w:cstheme="majorBidi"/>
          <w:sz w:val="26"/>
          <w:szCs w:val="26"/>
        </w:rPr>
        <w:t xml:space="preserve"> </w:t>
      </w:r>
      <w:r>
        <w:rPr>
          <w:rFonts w:asciiTheme="majorBidi" w:hAnsiTheme="majorBidi" w:cstheme="majorBidi"/>
          <w:sz w:val="26"/>
          <w:szCs w:val="26"/>
        </w:rPr>
        <w:t>defici</w:t>
      </w:r>
      <w:r w:rsidRPr="007D3CCC">
        <w:rPr>
          <w:rFonts w:asciiTheme="majorBidi" w:hAnsiTheme="majorBidi" w:cstheme="majorBidi"/>
          <w:sz w:val="26"/>
          <w:szCs w:val="26"/>
        </w:rPr>
        <w:t>ts, s</w:t>
      </w:r>
      <w:r>
        <w:rPr>
          <w:rFonts w:asciiTheme="majorBidi" w:hAnsiTheme="majorBidi" w:cstheme="majorBidi"/>
          <w:sz w:val="26"/>
          <w:szCs w:val="26"/>
        </w:rPr>
        <w:t>l</w:t>
      </w:r>
      <w:r w:rsidRPr="007D3CCC">
        <w:rPr>
          <w:rFonts w:asciiTheme="majorBidi" w:hAnsiTheme="majorBidi" w:cstheme="majorBidi"/>
          <w:sz w:val="26"/>
          <w:szCs w:val="26"/>
        </w:rPr>
        <w:t xml:space="preserve">ow growth, high spending, economic weakness, </w:t>
      </w:r>
      <w:r>
        <w:rPr>
          <w:rFonts w:asciiTheme="majorBidi" w:hAnsiTheme="majorBidi" w:cstheme="majorBidi"/>
          <w:sz w:val="26"/>
          <w:szCs w:val="26"/>
        </w:rPr>
        <w:t xml:space="preserve">governmental </w:t>
      </w:r>
      <w:r w:rsidRPr="007D3CCC">
        <w:rPr>
          <w:rFonts w:asciiTheme="majorBidi" w:hAnsiTheme="majorBidi" w:cstheme="majorBidi"/>
          <w:sz w:val="26"/>
          <w:szCs w:val="26"/>
        </w:rPr>
        <w:t>debt explosion</w:t>
      </w:r>
      <w:r>
        <w:rPr>
          <w:rFonts w:asciiTheme="majorBidi" w:hAnsiTheme="majorBidi" w:cstheme="majorBidi"/>
          <w:sz w:val="26"/>
          <w:szCs w:val="26"/>
        </w:rPr>
        <w:t>,</w:t>
      </w:r>
      <w:r w:rsidRPr="007D3CCC">
        <w:rPr>
          <w:rFonts w:asciiTheme="majorBidi" w:hAnsiTheme="majorBidi" w:cstheme="majorBidi"/>
          <w:sz w:val="26"/>
          <w:szCs w:val="26"/>
        </w:rPr>
        <w:t xml:space="preserve"> </w:t>
      </w:r>
      <w:r>
        <w:rPr>
          <w:rFonts w:asciiTheme="majorBidi" w:hAnsiTheme="majorBidi" w:cstheme="majorBidi"/>
          <w:sz w:val="26"/>
          <w:szCs w:val="26"/>
        </w:rPr>
        <w:t>debt service</w:t>
      </w:r>
      <w:r w:rsidRPr="007D3CCC">
        <w:rPr>
          <w:rFonts w:asciiTheme="majorBidi" w:hAnsiTheme="majorBidi" w:cstheme="majorBidi"/>
          <w:sz w:val="26"/>
          <w:szCs w:val="26"/>
        </w:rPr>
        <w:t xml:space="preserve"> growth, deflation, and possible stagflation </w:t>
      </w:r>
      <w:r>
        <w:rPr>
          <w:rFonts w:asciiTheme="majorBidi" w:hAnsiTheme="majorBidi" w:cstheme="majorBidi"/>
          <w:sz w:val="26"/>
          <w:szCs w:val="26"/>
        </w:rPr>
        <w:t>(</w:t>
      </w:r>
      <w:r w:rsidRPr="007D3CCC">
        <w:rPr>
          <w:rFonts w:asciiTheme="majorBidi" w:hAnsiTheme="majorBidi" w:cstheme="majorBidi"/>
          <w:sz w:val="26"/>
          <w:szCs w:val="26"/>
        </w:rPr>
        <w:t>as suggested in Newsweek Dec. 7, 2009 cover story</w:t>
      </w:r>
      <w:r>
        <w:rPr>
          <w:rFonts w:asciiTheme="majorBidi" w:hAnsiTheme="majorBidi" w:cstheme="majorBidi"/>
          <w:sz w:val="26"/>
          <w:szCs w:val="26"/>
        </w:rPr>
        <w:t>)</w:t>
      </w:r>
      <w:r w:rsidRPr="007D3CCC">
        <w:rPr>
          <w:rFonts w:asciiTheme="majorBidi" w:hAnsiTheme="majorBidi" w:cstheme="majorBidi"/>
          <w:sz w:val="26"/>
          <w:szCs w:val="26"/>
        </w:rPr>
        <w:t xml:space="preserve"> </w:t>
      </w:r>
      <w:r>
        <w:rPr>
          <w:rFonts w:asciiTheme="majorBidi" w:hAnsiTheme="majorBidi" w:cstheme="majorBidi"/>
          <w:sz w:val="26"/>
          <w:szCs w:val="26"/>
        </w:rPr>
        <w:t xml:space="preserve">are a recipe for </w:t>
      </w:r>
      <w:r w:rsidRPr="007D3CCC">
        <w:rPr>
          <w:rFonts w:asciiTheme="majorBidi" w:hAnsiTheme="majorBidi" w:cstheme="majorBidi"/>
          <w:sz w:val="26"/>
          <w:szCs w:val="26"/>
        </w:rPr>
        <w:t>“How great powers fall”.</w:t>
      </w: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spacing w:after="0"/>
        <w:jc w:val="both"/>
        <w:rPr>
          <w:rFonts w:asciiTheme="majorBidi" w:hAnsiTheme="majorBidi" w:cstheme="majorBidi"/>
          <w:sz w:val="26"/>
          <w:szCs w:val="26"/>
        </w:rPr>
      </w:pPr>
      <w:r w:rsidRPr="007D3CCC">
        <w:rPr>
          <w:rFonts w:asciiTheme="majorBidi" w:hAnsiTheme="majorBidi" w:cstheme="majorBidi"/>
          <w:sz w:val="26"/>
          <w:szCs w:val="26"/>
        </w:rPr>
        <w:t xml:space="preserve">My greater fear is that financial, fiscal and economic </w:t>
      </w:r>
      <w:proofErr w:type="gramStart"/>
      <w:r w:rsidRPr="007D3CCC">
        <w:rPr>
          <w:rFonts w:asciiTheme="majorBidi" w:hAnsiTheme="majorBidi" w:cstheme="majorBidi"/>
          <w:sz w:val="26"/>
          <w:szCs w:val="26"/>
        </w:rPr>
        <w:t>crises,</w:t>
      </w:r>
      <w:proofErr w:type="gramEnd"/>
      <w:r w:rsidRPr="007D3CCC">
        <w:rPr>
          <w:rFonts w:asciiTheme="majorBidi" w:hAnsiTheme="majorBidi" w:cstheme="majorBidi"/>
          <w:sz w:val="26"/>
          <w:szCs w:val="26"/>
        </w:rPr>
        <w:t xml:space="preserve"> may subsequently develop into de-stabilizing social and humanitarian crisis.</w:t>
      </w: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spacing w:after="0"/>
        <w:jc w:val="both"/>
        <w:rPr>
          <w:rFonts w:asciiTheme="majorBidi" w:hAnsiTheme="majorBidi" w:cstheme="majorBidi"/>
          <w:sz w:val="26"/>
          <w:szCs w:val="26"/>
        </w:rPr>
      </w:pPr>
      <w:r w:rsidRPr="007D3CCC">
        <w:rPr>
          <w:rFonts w:asciiTheme="majorBidi" w:hAnsiTheme="majorBidi" w:cstheme="majorBidi"/>
          <w:sz w:val="26"/>
          <w:szCs w:val="26"/>
        </w:rPr>
        <w:t xml:space="preserve">We should take advantage of this crisis </w:t>
      </w:r>
      <w:r>
        <w:rPr>
          <w:rFonts w:asciiTheme="majorBidi" w:hAnsiTheme="majorBidi" w:cstheme="majorBidi"/>
          <w:sz w:val="26"/>
          <w:szCs w:val="26"/>
        </w:rPr>
        <w:t>-</w:t>
      </w:r>
      <w:r w:rsidRPr="007D3CCC">
        <w:rPr>
          <w:rFonts w:asciiTheme="majorBidi" w:hAnsiTheme="majorBidi" w:cstheme="majorBidi"/>
          <w:sz w:val="26"/>
          <w:szCs w:val="26"/>
        </w:rPr>
        <w:t>and we can</w:t>
      </w:r>
      <w:r>
        <w:rPr>
          <w:rFonts w:asciiTheme="majorBidi" w:hAnsiTheme="majorBidi" w:cstheme="majorBidi"/>
          <w:sz w:val="26"/>
          <w:szCs w:val="26"/>
        </w:rPr>
        <w:t>-</w:t>
      </w:r>
      <w:r w:rsidRPr="007D3CCC">
        <w:rPr>
          <w:rFonts w:asciiTheme="majorBidi" w:hAnsiTheme="majorBidi" w:cstheme="majorBidi"/>
          <w:sz w:val="26"/>
          <w:szCs w:val="26"/>
        </w:rPr>
        <w:t xml:space="preserve"> realizing that it will live with us throughout the next decade.</w:t>
      </w: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spacing w:after="0"/>
        <w:jc w:val="both"/>
        <w:rPr>
          <w:rFonts w:asciiTheme="majorBidi" w:hAnsiTheme="majorBidi" w:cstheme="majorBidi"/>
          <w:sz w:val="26"/>
          <w:szCs w:val="26"/>
        </w:rPr>
      </w:pPr>
      <w:r w:rsidRPr="007D3CCC">
        <w:rPr>
          <w:rFonts w:asciiTheme="majorBidi" w:hAnsiTheme="majorBidi" w:cstheme="majorBidi"/>
          <w:sz w:val="26"/>
          <w:szCs w:val="26"/>
        </w:rPr>
        <w:t>The objective of this conference is to offer to the financial, business</w:t>
      </w:r>
      <w:r>
        <w:rPr>
          <w:rFonts w:asciiTheme="majorBidi" w:hAnsiTheme="majorBidi" w:cstheme="majorBidi"/>
          <w:sz w:val="26"/>
          <w:szCs w:val="26"/>
        </w:rPr>
        <w:t>,</w:t>
      </w:r>
      <w:r w:rsidRPr="007D3CCC">
        <w:rPr>
          <w:rFonts w:asciiTheme="majorBidi" w:hAnsiTheme="majorBidi" w:cstheme="majorBidi"/>
          <w:sz w:val="26"/>
          <w:szCs w:val="26"/>
        </w:rPr>
        <w:t xml:space="preserve"> accounting and regulatory </w:t>
      </w:r>
      <w:proofErr w:type="gramStart"/>
      <w:r w:rsidRPr="007D3CCC">
        <w:rPr>
          <w:rFonts w:asciiTheme="majorBidi" w:hAnsiTheme="majorBidi" w:cstheme="majorBidi"/>
          <w:sz w:val="26"/>
          <w:szCs w:val="26"/>
        </w:rPr>
        <w:t>authorities</w:t>
      </w:r>
      <w:proofErr w:type="gramEnd"/>
      <w:r w:rsidRPr="007D3CCC">
        <w:rPr>
          <w:rFonts w:asciiTheme="majorBidi" w:hAnsiTheme="majorBidi" w:cstheme="majorBidi"/>
          <w:sz w:val="26"/>
          <w:szCs w:val="26"/>
        </w:rPr>
        <w:t xml:space="preserve"> tools for pre-empting crisis to our businesses.</w:t>
      </w: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spacing w:after="0"/>
        <w:jc w:val="both"/>
        <w:rPr>
          <w:rFonts w:asciiTheme="majorBidi" w:hAnsiTheme="majorBidi" w:cstheme="majorBidi"/>
          <w:sz w:val="26"/>
          <w:szCs w:val="26"/>
        </w:rPr>
      </w:pPr>
      <w:r w:rsidRPr="007D3CCC">
        <w:rPr>
          <w:rFonts w:asciiTheme="majorBidi" w:hAnsiTheme="majorBidi" w:cstheme="majorBidi"/>
          <w:sz w:val="26"/>
          <w:szCs w:val="26"/>
        </w:rPr>
        <w:t>The G20 Summits emphasized the need for strengthening transparency and accountability and focused essentially on the development of accounting standards, risk management practices, discl</w:t>
      </w:r>
      <w:r>
        <w:rPr>
          <w:rFonts w:asciiTheme="majorBidi" w:hAnsiTheme="majorBidi" w:cstheme="majorBidi"/>
          <w:sz w:val="26"/>
          <w:szCs w:val="26"/>
        </w:rPr>
        <w:t>osu</w:t>
      </w:r>
      <w:r w:rsidRPr="007D3CCC">
        <w:rPr>
          <w:rFonts w:asciiTheme="majorBidi" w:hAnsiTheme="majorBidi" w:cstheme="majorBidi"/>
          <w:sz w:val="26"/>
          <w:szCs w:val="26"/>
        </w:rPr>
        <w:t>r</w:t>
      </w:r>
      <w:r>
        <w:rPr>
          <w:rFonts w:asciiTheme="majorBidi" w:hAnsiTheme="majorBidi" w:cstheme="majorBidi"/>
          <w:sz w:val="26"/>
          <w:szCs w:val="26"/>
        </w:rPr>
        <w:t>e</w:t>
      </w:r>
      <w:r w:rsidRPr="007D3CCC">
        <w:rPr>
          <w:rFonts w:asciiTheme="majorBidi" w:hAnsiTheme="majorBidi" w:cstheme="majorBidi"/>
          <w:sz w:val="26"/>
          <w:szCs w:val="26"/>
        </w:rPr>
        <w:t xml:space="preserve"> of risk exposures, </w:t>
      </w:r>
      <w:r>
        <w:rPr>
          <w:rFonts w:asciiTheme="majorBidi" w:hAnsiTheme="majorBidi" w:cstheme="majorBidi"/>
          <w:sz w:val="26"/>
          <w:szCs w:val="26"/>
        </w:rPr>
        <w:t xml:space="preserve">and </w:t>
      </w:r>
      <w:r w:rsidRPr="007D3CCC">
        <w:rPr>
          <w:rFonts w:asciiTheme="majorBidi" w:hAnsiTheme="majorBidi" w:cstheme="majorBidi"/>
          <w:sz w:val="26"/>
          <w:szCs w:val="26"/>
        </w:rPr>
        <w:t>off-balance sheet activities by all institutions.</w:t>
      </w: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spacing w:after="0"/>
        <w:jc w:val="both"/>
        <w:rPr>
          <w:rFonts w:asciiTheme="majorBidi" w:hAnsiTheme="majorBidi" w:cstheme="majorBidi"/>
          <w:sz w:val="26"/>
          <w:szCs w:val="26"/>
        </w:rPr>
      </w:pPr>
      <w:r>
        <w:rPr>
          <w:rFonts w:asciiTheme="majorBidi" w:hAnsiTheme="majorBidi" w:cstheme="majorBidi"/>
          <w:sz w:val="26"/>
          <w:szCs w:val="26"/>
        </w:rPr>
        <w:t>At</w:t>
      </w:r>
      <w:r w:rsidRPr="007D3CCC">
        <w:rPr>
          <w:rFonts w:asciiTheme="majorBidi" w:hAnsiTheme="majorBidi" w:cstheme="majorBidi"/>
          <w:sz w:val="26"/>
          <w:szCs w:val="26"/>
        </w:rPr>
        <w:t xml:space="preserve"> </w:t>
      </w:r>
      <w:r>
        <w:rPr>
          <w:rFonts w:asciiTheme="majorBidi" w:hAnsiTheme="majorBidi" w:cstheme="majorBidi"/>
          <w:sz w:val="26"/>
          <w:szCs w:val="26"/>
        </w:rPr>
        <w:t>t</w:t>
      </w:r>
      <w:r w:rsidRPr="007D3CCC">
        <w:rPr>
          <w:rFonts w:asciiTheme="majorBidi" w:hAnsiTheme="majorBidi" w:cstheme="majorBidi"/>
          <w:sz w:val="26"/>
          <w:szCs w:val="26"/>
        </w:rPr>
        <w:t xml:space="preserve">he Pittsburgh Summit September 24-25, 2009 </w:t>
      </w:r>
      <w:r>
        <w:rPr>
          <w:rFonts w:asciiTheme="majorBidi" w:hAnsiTheme="majorBidi" w:cstheme="majorBidi"/>
          <w:sz w:val="26"/>
          <w:szCs w:val="26"/>
        </w:rPr>
        <w:t xml:space="preserve">leaders </w:t>
      </w:r>
      <w:r w:rsidRPr="007D3CCC">
        <w:rPr>
          <w:rFonts w:asciiTheme="majorBidi" w:hAnsiTheme="majorBidi" w:cstheme="majorBidi"/>
          <w:sz w:val="26"/>
          <w:szCs w:val="26"/>
        </w:rPr>
        <w:t>called on international accounting bodies to redouble their efforts to achie</w:t>
      </w:r>
      <w:r>
        <w:rPr>
          <w:rFonts w:asciiTheme="majorBidi" w:hAnsiTheme="majorBidi" w:cstheme="majorBidi"/>
          <w:sz w:val="26"/>
          <w:szCs w:val="26"/>
        </w:rPr>
        <w:t>ve a single set of high quality</w:t>
      </w:r>
      <w:r w:rsidRPr="007D3CCC">
        <w:rPr>
          <w:rFonts w:asciiTheme="majorBidi" w:hAnsiTheme="majorBidi" w:cstheme="majorBidi"/>
          <w:sz w:val="26"/>
          <w:szCs w:val="26"/>
        </w:rPr>
        <w:t xml:space="preserve"> global accounting standards within the context of their independent standard setting process, and complete their convergences project by June 2011.  The International Accounting Standards Board’s (IASB) institutional framework should further enhance the involvement of various stakeholders.</w:t>
      </w: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spacing w:after="0"/>
        <w:jc w:val="both"/>
        <w:rPr>
          <w:rFonts w:asciiTheme="majorBidi" w:hAnsiTheme="majorBidi" w:cstheme="majorBidi"/>
          <w:sz w:val="26"/>
          <w:szCs w:val="26"/>
        </w:rPr>
      </w:pPr>
      <w:r w:rsidRPr="007D3CCC">
        <w:rPr>
          <w:rFonts w:asciiTheme="majorBidi" w:hAnsiTheme="majorBidi" w:cstheme="majorBidi"/>
          <w:sz w:val="26"/>
          <w:szCs w:val="26"/>
        </w:rPr>
        <w:t xml:space="preserve">It also designated the G-20 as the premier forum for our international economic cooperation.  </w:t>
      </w:r>
      <w:r>
        <w:rPr>
          <w:rFonts w:asciiTheme="majorBidi" w:hAnsiTheme="majorBidi" w:cstheme="majorBidi"/>
          <w:sz w:val="26"/>
          <w:szCs w:val="26"/>
        </w:rPr>
        <w:t>They also</w:t>
      </w:r>
      <w:r w:rsidRPr="007D3CCC">
        <w:rPr>
          <w:rFonts w:asciiTheme="majorBidi" w:hAnsiTheme="majorBidi" w:cstheme="majorBidi"/>
          <w:sz w:val="26"/>
          <w:szCs w:val="26"/>
        </w:rPr>
        <w:t xml:space="preserve"> have asked our representatives to report back at the next meeting with recommendations on how to maximize the effectiveness of our cooperation.  </w:t>
      </w:r>
      <w:r>
        <w:rPr>
          <w:rFonts w:asciiTheme="majorBidi" w:hAnsiTheme="majorBidi" w:cstheme="majorBidi"/>
          <w:sz w:val="26"/>
          <w:szCs w:val="26"/>
        </w:rPr>
        <w:t>They</w:t>
      </w:r>
      <w:r w:rsidRPr="007D3CCC">
        <w:rPr>
          <w:rFonts w:asciiTheme="majorBidi" w:hAnsiTheme="majorBidi" w:cstheme="majorBidi"/>
          <w:sz w:val="26"/>
          <w:szCs w:val="26"/>
        </w:rPr>
        <w:t xml:space="preserve"> </w:t>
      </w:r>
      <w:r w:rsidRPr="007D3CCC">
        <w:rPr>
          <w:rFonts w:asciiTheme="majorBidi" w:hAnsiTheme="majorBidi" w:cstheme="majorBidi"/>
          <w:sz w:val="26"/>
          <w:szCs w:val="26"/>
        </w:rPr>
        <w:lastRenderedPageBreak/>
        <w:t xml:space="preserve">agreed to have a G-20 Summit in Canada in June </w:t>
      </w:r>
      <w:proofErr w:type="gramStart"/>
      <w:r w:rsidRPr="007D3CCC">
        <w:rPr>
          <w:rFonts w:asciiTheme="majorBidi" w:hAnsiTheme="majorBidi" w:cstheme="majorBidi"/>
          <w:sz w:val="26"/>
          <w:szCs w:val="26"/>
        </w:rPr>
        <w:t>2010,</w:t>
      </w:r>
      <w:proofErr w:type="gramEnd"/>
      <w:r w:rsidRPr="007D3CCC">
        <w:rPr>
          <w:rFonts w:asciiTheme="majorBidi" w:hAnsiTheme="majorBidi" w:cstheme="majorBidi"/>
          <w:sz w:val="26"/>
          <w:szCs w:val="26"/>
        </w:rPr>
        <w:t xml:space="preserve"> and in Korea in November 2010.  </w:t>
      </w:r>
      <w:r>
        <w:rPr>
          <w:rFonts w:asciiTheme="majorBidi" w:hAnsiTheme="majorBidi" w:cstheme="majorBidi"/>
          <w:sz w:val="26"/>
          <w:szCs w:val="26"/>
        </w:rPr>
        <w:t>They</w:t>
      </w:r>
      <w:r w:rsidRPr="007D3CCC">
        <w:rPr>
          <w:rFonts w:asciiTheme="majorBidi" w:hAnsiTheme="majorBidi" w:cstheme="majorBidi"/>
          <w:sz w:val="26"/>
          <w:szCs w:val="26"/>
        </w:rPr>
        <w:t xml:space="preserve"> expect to meet annually thereafter, and will meet in France in 2011.</w:t>
      </w: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spacing w:after="0"/>
        <w:jc w:val="both"/>
        <w:rPr>
          <w:rFonts w:asciiTheme="majorBidi" w:hAnsiTheme="majorBidi" w:cstheme="majorBidi"/>
          <w:sz w:val="26"/>
          <w:szCs w:val="26"/>
        </w:rPr>
      </w:pPr>
      <w:r w:rsidRPr="007D3CCC">
        <w:rPr>
          <w:rFonts w:asciiTheme="majorBidi" w:hAnsiTheme="majorBidi" w:cstheme="majorBidi"/>
          <w:sz w:val="26"/>
          <w:szCs w:val="26"/>
        </w:rPr>
        <w:t xml:space="preserve">Since </w:t>
      </w:r>
      <w:r>
        <w:rPr>
          <w:rFonts w:asciiTheme="majorBidi" w:hAnsiTheme="majorBidi" w:cstheme="majorBidi"/>
          <w:sz w:val="26"/>
          <w:szCs w:val="26"/>
        </w:rPr>
        <w:t>the very start of the financial crisis call and in response to the G20 c</w:t>
      </w:r>
      <w:r w:rsidRPr="007D3CCC">
        <w:rPr>
          <w:rFonts w:asciiTheme="majorBidi" w:hAnsiTheme="majorBidi" w:cstheme="majorBidi"/>
          <w:sz w:val="26"/>
          <w:szCs w:val="26"/>
        </w:rPr>
        <w:t>all on the international accountancy bodies, only</w:t>
      </w:r>
      <w:r>
        <w:rPr>
          <w:rFonts w:asciiTheme="majorBidi" w:hAnsiTheme="majorBidi" w:cstheme="majorBidi"/>
          <w:sz w:val="26"/>
          <w:szCs w:val="26"/>
        </w:rPr>
        <w:t xml:space="preserve"> one</w:t>
      </w:r>
      <w:r w:rsidRPr="007D3CCC">
        <w:rPr>
          <w:rFonts w:asciiTheme="majorBidi" w:hAnsiTheme="majorBidi" w:cstheme="majorBidi"/>
          <w:sz w:val="26"/>
          <w:szCs w:val="26"/>
        </w:rPr>
        <w:t xml:space="preserve"> related </w:t>
      </w:r>
      <w:r>
        <w:rPr>
          <w:rFonts w:asciiTheme="majorBidi" w:hAnsiTheme="majorBidi" w:cstheme="majorBidi"/>
          <w:sz w:val="26"/>
          <w:szCs w:val="26"/>
        </w:rPr>
        <w:t xml:space="preserve">reporting (not accounting) </w:t>
      </w:r>
      <w:r w:rsidRPr="007D3CCC">
        <w:rPr>
          <w:rFonts w:asciiTheme="majorBidi" w:hAnsiTheme="majorBidi" w:cstheme="majorBidi"/>
          <w:sz w:val="26"/>
          <w:szCs w:val="26"/>
        </w:rPr>
        <w:t>standard</w:t>
      </w:r>
      <w:r>
        <w:rPr>
          <w:rFonts w:asciiTheme="majorBidi" w:hAnsiTheme="majorBidi" w:cstheme="majorBidi"/>
          <w:sz w:val="26"/>
          <w:szCs w:val="26"/>
        </w:rPr>
        <w:t xml:space="preserve"> was issued:</w:t>
      </w:r>
      <w:r w:rsidRPr="007D3CCC">
        <w:rPr>
          <w:rFonts w:asciiTheme="majorBidi" w:hAnsiTheme="majorBidi" w:cstheme="majorBidi"/>
          <w:sz w:val="26"/>
          <w:szCs w:val="26"/>
        </w:rPr>
        <w:t xml:space="preserve"> a new IFRS on classification and </w:t>
      </w:r>
      <w:r>
        <w:rPr>
          <w:rFonts w:asciiTheme="majorBidi" w:hAnsiTheme="majorBidi" w:cstheme="majorBidi"/>
          <w:sz w:val="26"/>
          <w:szCs w:val="26"/>
        </w:rPr>
        <w:t>measurement</w:t>
      </w:r>
      <w:r w:rsidRPr="007D3CCC">
        <w:rPr>
          <w:rFonts w:asciiTheme="majorBidi" w:hAnsiTheme="majorBidi" w:cstheme="majorBidi"/>
          <w:sz w:val="26"/>
          <w:szCs w:val="26"/>
        </w:rPr>
        <w:t xml:space="preserve"> </w:t>
      </w:r>
      <w:r>
        <w:rPr>
          <w:rFonts w:asciiTheme="majorBidi" w:hAnsiTheme="majorBidi" w:cstheme="majorBidi"/>
          <w:sz w:val="26"/>
          <w:szCs w:val="26"/>
        </w:rPr>
        <w:t>o</w:t>
      </w:r>
      <w:r w:rsidRPr="007D3CCC">
        <w:rPr>
          <w:rFonts w:asciiTheme="majorBidi" w:hAnsiTheme="majorBidi" w:cstheme="majorBidi"/>
          <w:sz w:val="26"/>
          <w:szCs w:val="26"/>
        </w:rPr>
        <w:t>f financial assets (IFR9).  This is the first part of a three-part project to replace IAS 39 Financial Instruments: Recognition and Measurement with a new standard – IFRS 9 Financial Instruments.  Proposals addressing the second part, the impairment methodology for financial assets were published for public comment at the beginning of November, while proposals on the third part, on hedge accou</w:t>
      </w:r>
      <w:r>
        <w:rPr>
          <w:rFonts w:asciiTheme="majorBidi" w:hAnsiTheme="majorBidi" w:cstheme="majorBidi"/>
          <w:sz w:val="26"/>
          <w:szCs w:val="26"/>
        </w:rPr>
        <w:t>nting, continue to be developed</w:t>
      </w:r>
      <w:r w:rsidRPr="007D3CCC">
        <w:rPr>
          <w:rFonts w:asciiTheme="majorBidi" w:hAnsiTheme="majorBidi" w:cstheme="majorBidi"/>
          <w:sz w:val="26"/>
          <w:szCs w:val="26"/>
        </w:rPr>
        <w:t>.</w:t>
      </w:r>
    </w:p>
    <w:p w:rsidR="00A64810" w:rsidRDefault="00A64810" w:rsidP="00A64810">
      <w:pPr>
        <w:spacing w:after="0"/>
        <w:jc w:val="both"/>
        <w:rPr>
          <w:rFonts w:asciiTheme="majorBidi" w:hAnsiTheme="majorBidi" w:cstheme="majorBidi"/>
          <w:sz w:val="26"/>
          <w:szCs w:val="26"/>
        </w:rPr>
      </w:pPr>
    </w:p>
    <w:p w:rsidR="00A64810" w:rsidRDefault="00A64810" w:rsidP="00A64810">
      <w:pPr>
        <w:spacing w:after="0"/>
        <w:jc w:val="both"/>
        <w:rPr>
          <w:rFonts w:asciiTheme="majorBidi" w:hAnsiTheme="majorBidi" w:cstheme="majorBidi"/>
          <w:sz w:val="26"/>
          <w:szCs w:val="26"/>
        </w:rPr>
      </w:pPr>
      <w:r>
        <w:rPr>
          <w:rFonts w:asciiTheme="majorBidi" w:hAnsiTheme="majorBidi" w:cstheme="majorBidi"/>
          <w:sz w:val="26"/>
          <w:szCs w:val="26"/>
        </w:rPr>
        <w:t>Accordingly, we have added an 11</w:t>
      </w:r>
      <w:r w:rsidRPr="009A3603">
        <w:rPr>
          <w:rFonts w:asciiTheme="majorBidi" w:hAnsiTheme="majorBidi" w:cstheme="majorBidi"/>
          <w:sz w:val="26"/>
          <w:szCs w:val="26"/>
          <w:vertAlign w:val="superscript"/>
        </w:rPr>
        <w:t>th</w:t>
      </w:r>
      <w:r>
        <w:rPr>
          <w:rFonts w:asciiTheme="majorBidi" w:hAnsiTheme="majorBidi" w:cstheme="majorBidi"/>
          <w:sz w:val="26"/>
          <w:szCs w:val="26"/>
        </w:rPr>
        <w:t xml:space="preserve"> program, to 10 initially announced, for presentation at the conference, in implementation of this new IFRS 9 issued on Nov 12, 2009.</w:t>
      </w:r>
    </w:p>
    <w:p w:rsidR="00A64810" w:rsidRPr="007D3CCC" w:rsidRDefault="00A64810" w:rsidP="00A64810">
      <w:pPr>
        <w:spacing w:after="0"/>
        <w:jc w:val="both"/>
        <w:rPr>
          <w:rFonts w:asciiTheme="majorBidi" w:hAnsiTheme="majorBidi" w:cstheme="majorBidi"/>
          <w:sz w:val="26"/>
          <w:szCs w:val="26"/>
        </w:rPr>
      </w:pPr>
    </w:p>
    <w:p w:rsidR="00A64810" w:rsidRPr="007D3CCC" w:rsidRDefault="00A64810" w:rsidP="00A64810">
      <w:pPr>
        <w:autoSpaceDE w:val="0"/>
        <w:autoSpaceDN w:val="0"/>
        <w:adjustRightInd w:val="0"/>
        <w:spacing w:after="0" w:line="240" w:lineRule="auto"/>
        <w:jc w:val="both"/>
        <w:rPr>
          <w:rFonts w:asciiTheme="majorBidi" w:hAnsiTheme="majorBidi" w:cstheme="majorBidi"/>
          <w:color w:val="000000"/>
          <w:sz w:val="26"/>
          <w:szCs w:val="26"/>
          <w:lang w:bidi="ar-SA"/>
        </w:rPr>
      </w:pPr>
      <w:r w:rsidRPr="007D3CCC">
        <w:rPr>
          <w:rFonts w:asciiTheme="majorBidi" w:hAnsiTheme="majorBidi" w:cstheme="majorBidi"/>
          <w:color w:val="000000"/>
          <w:sz w:val="26"/>
          <w:szCs w:val="26"/>
          <w:lang w:bidi="ar-SA"/>
        </w:rPr>
        <w:t xml:space="preserve">Robert L. Bunting, IFAC President, says, “There is no high-quality information without the work of accountants—and certainly no way forward from the global financial crisis without it. What we need is a level playing field in financial reporting. What we do not need is trans-Atlantic accounting arbitrage and political interference in the technical aspects of standard setting. Governments, standard setters, and the accounting profession need to collaborate closely if common high-quality standards in accounting and auditing are to be established, adopted, and well implemented. And that includes accounting standards for governments, many of which have become major investors in the private sector during the crisis.” </w:t>
      </w:r>
    </w:p>
    <w:p w:rsidR="00A64810" w:rsidRDefault="00A64810" w:rsidP="00A64810">
      <w:pPr>
        <w:spacing w:after="0"/>
        <w:jc w:val="both"/>
        <w:rPr>
          <w:rFonts w:asciiTheme="majorBidi" w:hAnsiTheme="majorBidi" w:cstheme="majorBidi"/>
          <w:sz w:val="26"/>
          <w:szCs w:val="26"/>
        </w:rPr>
      </w:pPr>
    </w:p>
    <w:p w:rsidR="00A64810" w:rsidRDefault="00A64810" w:rsidP="00A64810">
      <w:pPr>
        <w:spacing w:after="0"/>
        <w:jc w:val="both"/>
        <w:rPr>
          <w:rFonts w:asciiTheme="majorBidi" w:hAnsiTheme="majorBidi" w:cstheme="majorBidi"/>
          <w:sz w:val="26"/>
          <w:szCs w:val="26"/>
        </w:rPr>
      </w:pPr>
      <w:r>
        <w:rPr>
          <w:rFonts w:asciiTheme="majorBidi" w:hAnsiTheme="majorBidi" w:cstheme="majorBidi"/>
          <w:sz w:val="26"/>
          <w:szCs w:val="26"/>
        </w:rPr>
        <w:t xml:space="preserve">This so-called “Trans-Atlantic accounting arbitrage and political interference” will slow down the already slow “due process” of standard setting which normally takes years.  Therefore, in order to serve our Arab Business community interests now and to help them </w:t>
      </w:r>
      <w:proofErr w:type="gramStart"/>
      <w:r>
        <w:rPr>
          <w:rFonts w:asciiTheme="majorBidi" w:hAnsiTheme="majorBidi" w:cstheme="majorBidi"/>
          <w:sz w:val="26"/>
          <w:szCs w:val="26"/>
        </w:rPr>
        <w:t>pre-erupt</w:t>
      </w:r>
      <w:proofErr w:type="gramEnd"/>
      <w:r>
        <w:rPr>
          <w:rFonts w:asciiTheme="majorBidi" w:hAnsiTheme="majorBidi" w:cstheme="majorBidi"/>
          <w:sz w:val="26"/>
          <w:szCs w:val="26"/>
        </w:rPr>
        <w:t xml:space="preserve"> crisis we organized this conference.</w:t>
      </w:r>
    </w:p>
    <w:p w:rsidR="00A64810" w:rsidRPr="007D3CCC" w:rsidRDefault="00A64810" w:rsidP="00A64810">
      <w:pPr>
        <w:spacing w:after="0"/>
        <w:jc w:val="both"/>
        <w:rPr>
          <w:rFonts w:asciiTheme="majorBidi" w:hAnsiTheme="majorBidi" w:cstheme="majorBidi"/>
          <w:sz w:val="26"/>
          <w:szCs w:val="26"/>
        </w:rPr>
      </w:pPr>
    </w:p>
    <w:p w:rsidR="002D373A" w:rsidRDefault="002D373A">
      <w:pPr>
        <w:rPr>
          <w:rFonts w:hint="cs"/>
          <w:lang w:bidi="ar-JO"/>
        </w:rPr>
      </w:pPr>
    </w:p>
    <w:sectPr w:rsidR="002D373A" w:rsidSect="00DD6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810"/>
    <w:rsid w:val="002D373A"/>
    <w:rsid w:val="0082031E"/>
    <w:rsid w:val="00A648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10"/>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Nouwar A. Abdulmajeed</dc:creator>
  <cp:lastModifiedBy>Nouwar A. Abdulmajeed</cp:lastModifiedBy>
  <cp:revision>1</cp:revision>
  <dcterms:created xsi:type="dcterms:W3CDTF">2010-01-06T12:56:00Z</dcterms:created>
  <dcterms:modified xsi:type="dcterms:W3CDTF">2010-01-06T12:57:00Z</dcterms:modified>
</cp:coreProperties>
</file>